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BB09D8" w14:textId="77777777" w:rsidR="00482DB7" w:rsidRDefault="00482DB7" w:rsidP="00482DB7">
      <w:pPr>
        <w:rPr>
          <w:rFonts w:ascii="BdE Neue Helvetica 45 Light" w:hAnsi="BdE Neue Helvetica 45 Light"/>
          <w:b/>
          <w:spacing w:val="-2"/>
          <w:u w:val="single"/>
          <w:lang w:val="es-ES_tradnl"/>
        </w:rPr>
      </w:pPr>
      <w:r>
        <w:rPr>
          <w:rFonts w:ascii="BdE Neue Helvetica 45 Light" w:hAnsi="BdE Neue Helvetica 45 Light"/>
          <w:b/>
          <w:spacing w:val="-2"/>
          <w:u w:val="single"/>
          <w:lang w:val="es-ES_tradnl"/>
        </w:rPr>
        <w:t>ANEJO 5</w:t>
      </w:r>
    </w:p>
    <w:p w14:paraId="2A755D9D" w14:textId="77777777" w:rsidR="00482DB7" w:rsidRDefault="00482DB7"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jc w:val="center"/>
        <w:rPr>
          <w:rFonts w:ascii="BdE Neue Helvetica 45 Light" w:hAnsi="BdE Neue Helvetica 45 Light"/>
          <w:b/>
          <w:spacing w:val="-2"/>
          <w:lang w:val="es-ES_tradnl"/>
        </w:rPr>
      </w:pPr>
    </w:p>
    <w:p w14:paraId="73952813" w14:textId="77777777" w:rsidR="00482DB7" w:rsidRDefault="00482DB7"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b/>
          <w:spacing w:val="-2"/>
          <w:lang w:val="es-ES_tradnl"/>
        </w:rPr>
        <w:t>MANIFESTACIONES COMPLEMENTARIAS A LA SOLICITUD DE CONEXIÓN TÉCNICA AL BANCO DE ESPAÑA</w:t>
      </w:r>
    </w:p>
    <w:p w14:paraId="3C2F4B27" w14:textId="77777777" w:rsidR="00482DB7" w:rsidRDefault="00482DB7" w:rsidP="00482DB7">
      <w:pPr>
        <w:spacing w:before="120" w:after="120"/>
        <w:rPr>
          <w:rFonts w:ascii="BdE Neue Helvetica 45 Light" w:hAnsi="BdE Neue Helvetica 45 Light"/>
          <w:lang w:val="es-ES_tradnl"/>
        </w:rPr>
      </w:pPr>
    </w:p>
    <w:p w14:paraId="7D62E085" w14:textId="77777777" w:rsidR="00482DB7" w:rsidRDefault="00482DB7" w:rsidP="00482DB7">
      <w:pPr>
        <w:spacing w:before="120" w:after="120"/>
        <w:rPr>
          <w:rFonts w:ascii="BdE Neue Helvetica 45 Light" w:hAnsi="BdE Neue Helvetica 45 Light"/>
        </w:rPr>
      </w:pPr>
      <w:r>
        <w:rPr>
          <w:rFonts w:ascii="BdE Neue Helvetica 45 Light" w:hAnsi="BdE Neue Helvetica 45 Light"/>
        </w:rPr>
        <w:t>En Madrid, a [ ] de [ ] de [ ]</w:t>
      </w:r>
    </w:p>
    <w:p w14:paraId="554C47D9" w14:textId="77777777" w:rsidR="00482DB7" w:rsidRDefault="00482DB7"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rPr>
      </w:pPr>
      <w:r>
        <w:rPr>
          <w:rFonts w:ascii="BdE Neue Helvetica 45 Light" w:hAnsi="BdE Neue Helvetica 45 Light"/>
        </w:rPr>
        <w:t xml:space="preserve">[ ], </w:t>
      </w:r>
      <w:proofErr w:type="gramStart"/>
      <w:r>
        <w:rPr>
          <w:rFonts w:ascii="BdE Neue Helvetica 45 Light" w:hAnsi="BdE Neue Helvetica 45 Light"/>
        </w:rPr>
        <w:t>con</w:t>
      </w:r>
      <w:proofErr w:type="gramEnd"/>
      <w:r>
        <w:rPr>
          <w:rFonts w:ascii="BdE Neue Helvetica 45 Light" w:hAnsi="BdE Neue Helvetica 45 Light"/>
        </w:rPr>
        <w:t xml:space="preserve"> NIF</w:t>
      </w:r>
      <w:r>
        <w:rPr>
          <w:rFonts w:ascii="BdE Neue Helvetica 45 Light" w:hAnsi="BdE Neue Helvetica 45 Light"/>
          <w:spacing w:val="-2"/>
          <w:lang w:val="es-ES_tradnl"/>
        </w:rPr>
        <w:t xml:space="preserve"> [ ] con domicilio en [ ] y en su nombre y representación [ ] con D.N.I. nº. [ ],</w:t>
      </w:r>
      <w:r>
        <w:rPr>
          <w:rFonts w:ascii="BdE Neue Helvetica 45 Light" w:hAnsi="BdE Neue Helvetica 45 Light"/>
        </w:rPr>
        <w:t xml:space="preserve"> </w:t>
      </w:r>
      <w:proofErr w:type="gramStart"/>
      <w:r>
        <w:rPr>
          <w:rFonts w:ascii="BdE Neue Helvetica 45 Light" w:hAnsi="BdE Neue Helvetica 45 Light"/>
        </w:rPr>
        <w:t>especialmente</w:t>
      </w:r>
      <w:proofErr w:type="gramEnd"/>
      <w:r>
        <w:rPr>
          <w:rFonts w:ascii="BdE Neue Helvetica 45 Light" w:hAnsi="BdE Neue Helvetica 45 Light"/>
        </w:rPr>
        <w:t xml:space="preserve"> facultado para este acto mediante poder otorgado ante el Notario de [ ], D. [ ], con fecha [ ] y</w:t>
      </w:r>
      <w:r>
        <w:rPr>
          <w:rFonts w:ascii="BdE Neue Helvetica 45 Light" w:hAnsi="BdE Neue Helvetica 45 Light"/>
          <w:spacing w:val="-2"/>
          <w:lang w:val="es-ES_tradnl"/>
        </w:rPr>
        <w:t xml:space="preserve"> nº de protocolo [ ], debidamente inscrito en el Registro Mercantil de [ ], al tomo [ ], libro [ ], folio [ ], hoja número [ ], inscripción [ ]</w:t>
      </w:r>
      <w:r>
        <w:rPr>
          <w:rFonts w:ascii="BdE Neue Helvetica 45 Light" w:hAnsi="BdE Neue Helvetica 45 Light"/>
        </w:rPr>
        <w:t>,</w:t>
      </w:r>
    </w:p>
    <w:p w14:paraId="6A6D41A5" w14:textId="77777777" w:rsidR="00482DB7" w:rsidRDefault="00482DB7" w:rsidP="00482DB7">
      <w:pPr>
        <w:spacing w:before="120" w:after="120"/>
        <w:jc w:val="center"/>
        <w:rPr>
          <w:rFonts w:ascii="BdE Neue Helvetica 45 Light" w:hAnsi="BdE Neue Helvetica 45 Light"/>
          <w:b/>
        </w:rPr>
      </w:pPr>
    </w:p>
    <w:p w14:paraId="7C7C53C5" w14:textId="77777777" w:rsidR="00482DB7" w:rsidRDefault="00482DB7" w:rsidP="00482DB7">
      <w:pPr>
        <w:spacing w:before="120" w:after="120"/>
        <w:rPr>
          <w:rFonts w:ascii="BdE Neue Helvetica 45 Light" w:hAnsi="BdE Neue Helvetica 45 Light"/>
          <w:b/>
        </w:rPr>
      </w:pPr>
      <w:r>
        <w:rPr>
          <w:rFonts w:ascii="BdE Neue Helvetica 45 Light" w:hAnsi="BdE Neue Helvetica 45 Light"/>
          <w:b/>
        </w:rPr>
        <w:t>EXPONE</w:t>
      </w:r>
    </w:p>
    <w:p w14:paraId="48A69DEF" w14:textId="1D503588" w:rsidR="00482DB7" w:rsidRDefault="00482DB7" w:rsidP="00482DB7">
      <w:pPr>
        <w:widowControl w:val="0"/>
        <w:numPr>
          <w:ilvl w:val="0"/>
          <w:numId w:val="35"/>
        </w:numPr>
        <w:tabs>
          <w:tab w:val="clear" w:pos="680"/>
          <w:tab w:val="left" w:pos="-1440"/>
          <w:tab w:val="left" w:pos="-720"/>
          <w:tab w:val="left" w:pos="567"/>
        </w:tabs>
        <w:suppressAutoHyphens/>
        <w:spacing w:before="120" w:after="120" w:line="240" w:lineRule="auto"/>
        <w:rPr>
          <w:rFonts w:ascii="BdE Neue Helvetica 45 Light" w:hAnsi="BdE Neue Helvetica 45 Light"/>
          <w:spacing w:val="-2"/>
          <w:lang w:val="es-ES_tradnl"/>
        </w:rPr>
      </w:pPr>
      <w:r>
        <w:rPr>
          <w:rFonts w:ascii="BdE Neue Helvetica 45 Light" w:hAnsi="BdE Neue Helvetica 45 Light"/>
          <w:spacing w:val="-2"/>
          <w:lang w:val="es-ES_tradnl"/>
        </w:rPr>
        <w:t>Que mediante escrito de fecha [</w:t>
      </w:r>
      <w:r>
        <w:rPr>
          <w:rFonts w:ascii="BdE Neue Helvetica 45 Light" w:hAnsi="BdE Neue Helvetica 45 Light"/>
          <w:i/>
          <w:spacing w:val="-2"/>
          <w:lang w:val="es-ES_tradnl"/>
        </w:rPr>
        <w:t>fecha</w:t>
      </w:r>
      <w:r>
        <w:rPr>
          <w:rFonts w:ascii="BdE Neue Helvetica 45 Light" w:hAnsi="BdE Neue Helvetica 45 Light"/>
          <w:spacing w:val="-2"/>
          <w:lang w:val="es-ES_tradnl"/>
        </w:rPr>
        <w:t>] (la “Solicitud”) solicitó la conexión técnica al Banco de España [a través de infraestructuras de conexión propias (Modelo A) / a través de infraestructuras de tercero (Modelo B) / a través de infraestructuras de tercero y utilización de [códigos de usuario / certificados electrónicos / códigos de usuario y certificados electrónicos] propios (Modelo C)</w:t>
      </w:r>
      <w:r w:rsidR="00774FD4">
        <w:rPr>
          <w:rFonts w:ascii="BdE Neue Helvetica 45 Light" w:hAnsi="BdE Neue Helvetica 45 Light"/>
          <w:spacing w:val="-2"/>
          <w:lang w:val="es-ES_tradnl"/>
        </w:rPr>
        <w:t>]</w:t>
      </w:r>
      <w:bookmarkStart w:id="0" w:name="_GoBack"/>
      <w:bookmarkEnd w:id="0"/>
      <w:r>
        <w:rPr>
          <w:rFonts w:ascii="BdE Neue Helvetica 45 Light" w:hAnsi="BdE Neue Helvetica 45 Light"/>
          <w:spacing w:val="-2"/>
          <w:lang w:val="es-ES_tradnl"/>
        </w:rPr>
        <w:t xml:space="preserve"> (la “Conexión”), a fin de poder llevar a cabo las operaciones y demás actuaciones que dicha Conexión permite desde el punto de vista técnico, todo ello de conformidad con la normativa aplicable en cada momento. </w:t>
      </w:r>
    </w:p>
    <w:p w14:paraId="3B05ACEC" w14:textId="77777777" w:rsidR="00482DB7" w:rsidRDefault="00482DB7" w:rsidP="00482DB7">
      <w:pPr>
        <w:widowControl w:val="0"/>
        <w:numPr>
          <w:ilvl w:val="0"/>
          <w:numId w:val="35"/>
        </w:numPr>
        <w:tabs>
          <w:tab w:val="clear" w:pos="680"/>
          <w:tab w:val="left" w:pos="-1440"/>
          <w:tab w:val="left" w:pos="-720"/>
          <w:tab w:val="left" w:pos="567"/>
        </w:tabs>
        <w:suppressAutoHyphens/>
        <w:spacing w:before="120" w:after="120" w:line="240" w:lineRule="auto"/>
        <w:rPr>
          <w:rFonts w:ascii="BdE Neue Helvetica 45 Light" w:hAnsi="BdE Neue Helvetica 45 Light"/>
          <w:spacing w:val="-2"/>
          <w:lang w:val="es-ES_tradnl"/>
        </w:rPr>
      </w:pPr>
      <w:r>
        <w:rPr>
          <w:rFonts w:ascii="BdE Neue Helvetica 45 Light" w:hAnsi="BdE Neue Helvetica 45 Light"/>
          <w:spacing w:val="-2"/>
          <w:lang w:val="es-ES_tradnl"/>
        </w:rPr>
        <w:t>Que desea poder acceder a la operativa disponible a través de la Conexión mediante el uso de certificados electrónicos en la medida en que sea técnicamente posible y, a estos efectos</w:t>
      </w:r>
    </w:p>
    <w:p w14:paraId="63C79E11" w14:textId="77777777" w:rsidR="00482DB7" w:rsidRDefault="00482DB7" w:rsidP="00482DB7">
      <w:pPr>
        <w:widowControl w:val="0"/>
        <w:tabs>
          <w:tab w:val="left" w:pos="-1440"/>
          <w:tab w:val="left" w:pos="-720"/>
          <w:tab w:val="left" w:pos="567"/>
        </w:tabs>
        <w:suppressAutoHyphens/>
        <w:spacing w:before="120" w:after="120"/>
        <w:rPr>
          <w:rFonts w:ascii="BdE Neue Helvetica 45 Light" w:hAnsi="BdE Neue Helvetica 45 Light"/>
          <w:spacing w:val="-2"/>
          <w:lang w:val="es-ES_tradnl"/>
        </w:rPr>
      </w:pPr>
    </w:p>
    <w:p w14:paraId="7C07E530" w14:textId="77777777" w:rsidR="00482DB7" w:rsidRDefault="00482DB7" w:rsidP="00482DB7">
      <w:pPr>
        <w:spacing w:before="120" w:after="120"/>
        <w:rPr>
          <w:rFonts w:ascii="BdE Neue Helvetica 45 Light" w:hAnsi="BdE Neue Helvetica 45 Light"/>
          <w:b/>
        </w:rPr>
      </w:pPr>
      <w:r>
        <w:rPr>
          <w:rFonts w:ascii="BdE Neue Helvetica 45 Light" w:hAnsi="BdE Neue Helvetica 45 Light"/>
          <w:b/>
        </w:rPr>
        <w:t>MANIFIESTA</w:t>
      </w:r>
    </w:p>
    <w:p w14:paraId="55F05BAC" w14:textId="77777777" w:rsidR="00482DB7" w:rsidRDefault="00482DB7" w:rsidP="00482DB7">
      <w:pPr>
        <w:widowControl w:val="0"/>
        <w:tabs>
          <w:tab w:val="left" w:pos="-1440"/>
          <w:tab w:val="left" w:pos="-720"/>
          <w:tab w:val="left" w:pos="567"/>
        </w:tabs>
        <w:suppressAutoHyphens/>
        <w:spacing w:before="120" w:after="120"/>
        <w:rPr>
          <w:rFonts w:ascii="BdE Neue Helvetica 45 Light" w:hAnsi="BdE Neue Helvetica 45 Light"/>
          <w:b/>
        </w:rPr>
      </w:pPr>
    </w:p>
    <w:p w14:paraId="00F9AB6E"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conoce y acepta expresamente el contenido de las normas, procedimientos, especificaciones y demás actos dictados por el Banco de España que rigen el uso de certificados electrónicos en el ámbito de la Conexión. </w:t>
      </w:r>
    </w:p>
    <w:p w14:paraId="05325B8E"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w:t>
      </w:r>
      <w:r>
        <w:rPr>
          <w:rFonts w:ascii="BdE Neue Helvetica 45 Light" w:hAnsi="BdE Neue Helvetica 45 Light"/>
          <w:i/>
          <w:spacing w:val="-2"/>
          <w:lang w:val="es-ES_tradnl"/>
        </w:rPr>
        <w:t>Insértese este párrafo en caso de que las Manifestaciones se realicen respecto de una Conexión de Modelo A o de Modelo C:</w:t>
      </w:r>
      <w:r>
        <w:rPr>
          <w:rFonts w:ascii="BdE Neue Helvetica 45 Light" w:hAnsi="BdE Neue Helvetica 45 Light"/>
          <w:spacing w:val="-2"/>
          <w:lang w:val="es-ES_tradnl"/>
        </w:rPr>
        <w:t xml:space="preserve"> Que toda orden y cualquier otra operación o actuación a través de la Conexión se realizará con utilización de los [códigos de usuario y certificados electrónicos / certificados electrónicos] cuyo uso le haya sido autorizado por el Banco de España, que deberán ser utilizados en todo caso por personas debidamente autorizadas para ello, así como debidamente autorizadas para actuar en nombre y por cuenta de [</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 xml:space="preserve">], siendo ésta </w:t>
      </w:r>
      <w:r>
        <w:rPr>
          <w:rFonts w:ascii="BdE Neue Helvetica 45 Light" w:hAnsi="BdE Neue Helvetica 45 Light"/>
        </w:rPr>
        <w:t xml:space="preserve">enteramente responsable de los actos, incumplimientos y negligencia </w:t>
      </w:r>
      <w:r>
        <w:rPr>
          <w:rFonts w:ascii="BdE Neue Helvetica 45 Light" w:hAnsi="BdE Neue Helvetica 45 Light"/>
          <w:spacing w:val="-2"/>
          <w:lang w:val="es-ES_tradnl"/>
        </w:rPr>
        <w:t>de dichas personas, como si hubieran sido realizados directamente por [</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 xml:space="preserve">] </w:t>
      </w:r>
      <w:r>
        <w:rPr>
          <w:rFonts w:ascii="BdE Neue Helvetica 45 Light" w:hAnsi="BdE Neue Helvetica 45 Light"/>
        </w:rPr>
        <w:t>o por sus agentes o empleados</w:t>
      </w:r>
      <w:r>
        <w:rPr>
          <w:rFonts w:ascii="BdE Neue Helvetica 45 Light" w:hAnsi="BdE Neue Helvetica 45 Light"/>
          <w:spacing w:val="-2"/>
          <w:lang w:val="es-ES_tradnl"/>
        </w:rPr>
        <w:t>.]</w:t>
      </w:r>
    </w:p>
    <w:p w14:paraId="77EEF9BA"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w:t>
      </w:r>
      <w:r>
        <w:rPr>
          <w:rFonts w:ascii="BdE Neue Helvetica 45 Light" w:hAnsi="BdE Neue Helvetica 45 Light"/>
          <w:i/>
          <w:spacing w:val="-2"/>
          <w:lang w:val="es-ES_tradnl"/>
        </w:rPr>
        <w:t>Insértese este párrafo en caso de que las Manifestaciones se realicen respecto de una Conexión de Modelo B:</w:t>
      </w:r>
      <w:r>
        <w:rPr>
          <w:rFonts w:ascii="BdE Neue Helvetica 45 Light" w:hAnsi="BdE Neue Helvetica 45 Light"/>
          <w:spacing w:val="-2"/>
          <w:lang w:val="es-ES_tradnl"/>
        </w:rPr>
        <w:t xml:space="preserve"> Que toda orden y cualquier otra operación o actuación a través de la Conexión se realizará con utilización de los [códigos de usuario y certificados electrónicos / certificados electrónicos] cuyo uso haya sido autorizado por el Banco de España a [</w:t>
      </w:r>
      <w:r>
        <w:rPr>
          <w:rFonts w:ascii="BdE Neue Helvetica 45 Light" w:hAnsi="BdE Neue Helvetica 45 Light"/>
          <w:i/>
          <w:spacing w:val="-2"/>
          <w:lang w:val="es-ES_tradnl"/>
        </w:rPr>
        <w:t>nombre de la entidad titular de la infraestructura de conexión</w:t>
      </w:r>
      <w:r>
        <w:rPr>
          <w:rFonts w:ascii="BdE Neue Helvetica 45 Light" w:hAnsi="BdE Neue Helvetica 45 Light"/>
          <w:spacing w:val="-2"/>
          <w:lang w:val="es-ES_tradnl"/>
        </w:rPr>
        <w:t>], que deberán ser utilizados en todo caso por personas debidamente autorizadas para ello, así como debidamente autorizadas para actuar en nombre y por cuenta de [</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 xml:space="preserve">], </w:t>
      </w:r>
      <w:r>
        <w:rPr>
          <w:rFonts w:ascii="BdE Neue Helvetica 45 Light" w:hAnsi="BdE Neue Helvetica 45 Light"/>
          <w:spacing w:val="-2"/>
          <w:lang w:val="es-ES_tradnl"/>
        </w:rPr>
        <w:lastRenderedPageBreak/>
        <w:t xml:space="preserve">siendo ésta </w:t>
      </w:r>
      <w:r>
        <w:rPr>
          <w:rFonts w:ascii="BdE Neue Helvetica 45 Light" w:hAnsi="BdE Neue Helvetica 45 Light"/>
        </w:rPr>
        <w:t xml:space="preserve">enteramente responsable de los actos, incumplimientos y negligencia </w:t>
      </w:r>
      <w:r>
        <w:rPr>
          <w:rFonts w:ascii="BdE Neue Helvetica 45 Light" w:hAnsi="BdE Neue Helvetica 45 Light"/>
          <w:spacing w:val="-2"/>
          <w:lang w:val="es-ES_tradnl"/>
        </w:rPr>
        <w:t>de dichas personas, como si hubieran sido realizados directamente por [</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 xml:space="preserve">] </w:t>
      </w:r>
      <w:r>
        <w:rPr>
          <w:rFonts w:ascii="BdE Neue Helvetica 45 Light" w:hAnsi="BdE Neue Helvetica 45 Light"/>
        </w:rPr>
        <w:t>o por sus agentes o empleados</w:t>
      </w:r>
      <w:r>
        <w:rPr>
          <w:rFonts w:ascii="BdE Neue Helvetica 45 Light" w:hAnsi="BdE Neue Helvetica 45 Light"/>
          <w:spacing w:val="-2"/>
          <w:lang w:val="es-ES_tradnl"/>
        </w:rPr>
        <w:t>.]</w:t>
      </w:r>
    </w:p>
    <w:p w14:paraId="25EF412D" w14:textId="77777777" w:rsidR="00482DB7" w:rsidRDefault="00482DB7" w:rsidP="00482DB7">
      <w:pPr>
        <w:tabs>
          <w:tab w:val="left" w:pos="-1440"/>
          <w:tab w:val="left" w:pos="-720"/>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cumplirá y velará por el uso adecuado de los [códigos de usuario y certificados electrónicos / certificados electrónicos] cuya utilización haya sido autorizada por el Banco de España y la preservación de la confidencialidad de las contraseñas asociadas a los mismos, siendo de su entera y exclusiva responsabilidad las consecuencias que se deriven de su falta de observancia.</w:t>
      </w:r>
    </w:p>
    <w:p w14:paraId="66A42573" w14:textId="77777777" w:rsidR="00482DB7" w:rsidRDefault="00482DB7" w:rsidP="00482DB7">
      <w:pPr>
        <w:tabs>
          <w:tab w:val="left" w:pos="-1440"/>
          <w:tab w:val="left" w:pos="-720"/>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asimismo, reitera y ratifica las manifestaciones realizadas en la Solicitud respecto del acceso a la operativa disponible a través de la Conexión mediante el uso de certificados electrónicos y en relación con las circunstancias concurrentes a la fecha del presente escrito.</w:t>
      </w:r>
    </w:p>
    <w:p w14:paraId="423D9F45" w14:textId="77777777" w:rsidR="00482DB7" w:rsidRDefault="00482DB7" w:rsidP="00482DB7">
      <w:pPr>
        <w:widowControl w:val="0"/>
        <w:tabs>
          <w:tab w:val="left" w:pos="-1440"/>
          <w:tab w:val="left" w:pos="-720"/>
          <w:tab w:val="left" w:pos="567"/>
        </w:tabs>
        <w:suppressAutoHyphens/>
        <w:spacing w:before="120" w:after="120"/>
        <w:rPr>
          <w:rFonts w:ascii="BdE Neue Helvetica 45 Light" w:hAnsi="BdE Neue Helvetica 45 Light"/>
          <w:spacing w:val="-2"/>
          <w:lang w:val="es-ES_tradnl"/>
        </w:rPr>
      </w:pPr>
    </w:p>
    <w:tbl>
      <w:tblPr>
        <w:tblW w:w="0" w:type="auto"/>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3794"/>
        <w:gridCol w:w="519"/>
        <w:gridCol w:w="4082"/>
      </w:tblGrid>
      <w:tr w:rsidR="00482DB7" w14:paraId="4DBE8985" w14:textId="77777777" w:rsidTr="00A964E0">
        <w:tc>
          <w:tcPr>
            <w:tcW w:w="3794" w:type="dxa"/>
            <w:tcBorders>
              <w:top w:val="nil"/>
              <w:left w:val="nil"/>
              <w:bottom w:val="single" w:sz="4" w:space="0" w:color="auto"/>
              <w:right w:val="nil"/>
            </w:tcBorders>
          </w:tcPr>
          <w:p w14:paraId="5113E285"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w:t>
            </w:r>
          </w:p>
          <w:p w14:paraId="02E5FAF6"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P.p.</w:t>
            </w:r>
          </w:p>
          <w:p w14:paraId="4BD95F65"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6D2D9017"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519" w:type="dxa"/>
            <w:tcBorders>
              <w:top w:val="nil"/>
              <w:left w:val="nil"/>
              <w:bottom w:val="nil"/>
              <w:right w:val="nil"/>
            </w:tcBorders>
          </w:tcPr>
          <w:p w14:paraId="07FDB081"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082" w:type="dxa"/>
            <w:tcBorders>
              <w:top w:val="nil"/>
              <w:left w:val="nil"/>
              <w:bottom w:val="single" w:sz="4" w:space="0" w:color="auto"/>
              <w:right w:val="nil"/>
            </w:tcBorders>
          </w:tcPr>
          <w:p w14:paraId="2A68F8F1"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[Recibido en Madrid, a [ ] de [ ] de [ ]</w:t>
            </w:r>
          </w:p>
          <w:p w14:paraId="1822F23F"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r>
              <w:rPr>
                <w:rFonts w:ascii="BdE Neue Helvetica 45 Light" w:hAnsi="BdE Neue Helvetica 45 Light"/>
                <w:spacing w:val="-2"/>
                <w:lang w:val="es-ES_tradnl"/>
              </w:rPr>
              <w:t>[</w:t>
            </w:r>
            <w:r>
              <w:rPr>
                <w:rFonts w:ascii="BdE Neue Helvetica 45 Light" w:hAnsi="BdE Neue Helvetica 45 Light"/>
                <w:i/>
                <w:spacing w:val="-2"/>
                <w:lang w:val="es-ES_tradnl"/>
              </w:rPr>
              <w:t>nombre del titular de las infraestructuras de conexión</w:t>
            </w:r>
            <w:r w:rsidR="00D47772">
              <w:rPr>
                <w:rFonts w:ascii="BdE Neue Helvetica 45 Light" w:hAnsi="BdE Neue Helvetica 45 Light"/>
                <w:i/>
                <w:spacing w:val="-2"/>
                <w:lang w:val="es-ES_tradnl"/>
              </w:rPr>
              <w:t xml:space="preserve"> para conexión modelo “B” o modelo “C” </w:t>
            </w:r>
            <w:r>
              <w:rPr>
                <w:rFonts w:ascii="BdE Neue Helvetica 45 Light" w:hAnsi="BdE Neue Helvetica 45 Light"/>
                <w:spacing w:val="-2"/>
                <w:lang w:val="es-ES_tradnl"/>
              </w:rPr>
              <w:t>]</w:t>
            </w:r>
          </w:p>
          <w:p w14:paraId="0FB41350"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P.p.]</w:t>
            </w:r>
          </w:p>
          <w:p w14:paraId="0A558EED" w14:textId="77777777" w:rsidR="00420C70" w:rsidRDefault="00420C7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0F58C9AE"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5C3DD8CC" w14:textId="77777777" w:rsidR="00D47772" w:rsidRDefault="00D4777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4BB2F9FA" w14:textId="77777777" w:rsidR="00D47772" w:rsidRDefault="00D4777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2C2CCCEE"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r>
      <w:tr w:rsidR="00482DB7" w14:paraId="54946863" w14:textId="77777777" w:rsidTr="00A964E0">
        <w:tc>
          <w:tcPr>
            <w:tcW w:w="3794" w:type="dxa"/>
            <w:tcBorders>
              <w:top w:val="single" w:sz="4" w:space="0" w:color="auto"/>
              <w:left w:val="nil"/>
              <w:bottom w:val="nil"/>
              <w:right w:val="nil"/>
            </w:tcBorders>
            <w:hideMark/>
          </w:tcPr>
          <w:p w14:paraId="21AEA2F6"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D./Dña. [ ]</w:t>
            </w:r>
          </w:p>
        </w:tc>
        <w:tc>
          <w:tcPr>
            <w:tcW w:w="519" w:type="dxa"/>
            <w:tcBorders>
              <w:top w:val="nil"/>
              <w:left w:val="nil"/>
              <w:bottom w:val="nil"/>
              <w:right w:val="nil"/>
            </w:tcBorders>
          </w:tcPr>
          <w:p w14:paraId="43AE8392"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082" w:type="dxa"/>
            <w:tcBorders>
              <w:top w:val="single" w:sz="4" w:space="0" w:color="auto"/>
              <w:left w:val="nil"/>
              <w:bottom w:val="nil"/>
              <w:right w:val="nil"/>
            </w:tcBorders>
            <w:hideMark/>
          </w:tcPr>
          <w:p w14:paraId="18FA4777"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D./Dña. [ ]]</w:t>
            </w:r>
          </w:p>
        </w:tc>
      </w:tr>
      <w:tr w:rsidR="00482DB7" w14:paraId="49A2AA4F" w14:textId="77777777" w:rsidTr="00A964E0">
        <w:tc>
          <w:tcPr>
            <w:tcW w:w="3794" w:type="dxa"/>
            <w:tcBorders>
              <w:top w:val="nil"/>
              <w:left w:val="nil"/>
              <w:bottom w:val="nil"/>
              <w:right w:val="nil"/>
            </w:tcBorders>
          </w:tcPr>
          <w:p w14:paraId="5C7574BB"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519" w:type="dxa"/>
            <w:tcBorders>
              <w:top w:val="nil"/>
              <w:left w:val="nil"/>
              <w:bottom w:val="nil"/>
              <w:right w:val="nil"/>
            </w:tcBorders>
          </w:tcPr>
          <w:p w14:paraId="210C10D0"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082" w:type="dxa"/>
            <w:tcBorders>
              <w:top w:val="nil"/>
              <w:left w:val="nil"/>
              <w:bottom w:val="nil"/>
              <w:right w:val="nil"/>
            </w:tcBorders>
          </w:tcPr>
          <w:p w14:paraId="66EDBE19"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r>
      <w:tr w:rsidR="00482DB7" w14:paraId="27AA91C5" w14:textId="77777777" w:rsidTr="00A964E0">
        <w:tc>
          <w:tcPr>
            <w:tcW w:w="3794" w:type="dxa"/>
            <w:tcBorders>
              <w:top w:val="nil"/>
              <w:left w:val="nil"/>
              <w:bottom w:val="single" w:sz="4" w:space="0" w:color="auto"/>
              <w:right w:val="nil"/>
            </w:tcBorders>
          </w:tcPr>
          <w:p w14:paraId="006C81C1"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Recibido y conforme en Madrid, a [ ] de [ ] de [ ]</w:t>
            </w:r>
          </w:p>
          <w:p w14:paraId="5DBA6F8D"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BANCO DE ESPAÑA</w:t>
            </w:r>
          </w:p>
          <w:p w14:paraId="54565508"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P.p.</w:t>
            </w:r>
          </w:p>
          <w:p w14:paraId="0F08ECED"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p>
          <w:p w14:paraId="6475EB7B" w14:textId="77777777" w:rsidR="00420C70" w:rsidRDefault="00420C7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p>
          <w:p w14:paraId="1AD7AE0B" w14:textId="77777777" w:rsidR="00420C70" w:rsidRDefault="00420C7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p>
          <w:p w14:paraId="5F3CA619" w14:textId="77777777" w:rsidR="00D47772" w:rsidRDefault="00D4777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p>
          <w:p w14:paraId="34BCFF93" w14:textId="77777777" w:rsidR="00D47772" w:rsidRDefault="00D4777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p>
          <w:p w14:paraId="51A572DB"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p>
        </w:tc>
        <w:tc>
          <w:tcPr>
            <w:tcW w:w="519" w:type="dxa"/>
            <w:tcBorders>
              <w:top w:val="nil"/>
              <w:left w:val="nil"/>
              <w:bottom w:val="nil"/>
              <w:right w:val="nil"/>
            </w:tcBorders>
          </w:tcPr>
          <w:p w14:paraId="53342E33"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082" w:type="dxa"/>
            <w:tcBorders>
              <w:top w:val="nil"/>
              <w:left w:val="nil"/>
              <w:bottom w:val="nil"/>
              <w:right w:val="nil"/>
            </w:tcBorders>
          </w:tcPr>
          <w:p w14:paraId="13DD30EC" w14:textId="77777777" w:rsidR="00482DB7" w:rsidRDefault="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r>
      <w:tr w:rsidR="00A964E0" w14:paraId="271E7255" w14:textId="77777777" w:rsidTr="00A964E0">
        <w:tc>
          <w:tcPr>
            <w:tcW w:w="3794" w:type="dxa"/>
            <w:tcBorders>
              <w:top w:val="single" w:sz="4" w:space="0" w:color="auto"/>
              <w:left w:val="nil"/>
              <w:bottom w:val="nil"/>
              <w:right w:val="nil"/>
            </w:tcBorders>
            <w:hideMark/>
          </w:tcPr>
          <w:p w14:paraId="55A709B5" w14:textId="77777777" w:rsidR="00A964E0" w:rsidRDefault="00A964E0" w:rsidP="00A964E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D./ Dña. [ ]</w:t>
            </w:r>
          </w:p>
        </w:tc>
        <w:tc>
          <w:tcPr>
            <w:tcW w:w="519" w:type="dxa"/>
            <w:tcBorders>
              <w:top w:val="nil"/>
              <w:left w:val="nil"/>
              <w:bottom w:val="nil"/>
              <w:right w:val="nil"/>
            </w:tcBorders>
          </w:tcPr>
          <w:p w14:paraId="042C481D" w14:textId="77777777" w:rsidR="00A964E0" w:rsidRDefault="00A964E0" w:rsidP="00A964E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082" w:type="dxa"/>
            <w:tcBorders>
              <w:top w:val="nil"/>
              <w:left w:val="nil"/>
              <w:bottom w:val="nil"/>
              <w:right w:val="nil"/>
            </w:tcBorders>
          </w:tcPr>
          <w:p w14:paraId="31D72E78" w14:textId="77777777" w:rsidR="00A964E0" w:rsidRDefault="00A964E0" w:rsidP="00A964E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jc w:val="center"/>
              <w:rPr>
                <w:rFonts w:ascii="BdE Neue Helvetica 45 Light" w:hAnsi="BdE Neue Helvetica 45 Light"/>
                <w:spacing w:val="-2"/>
                <w:lang w:val="es-ES_tradnl"/>
              </w:rPr>
            </w:pPr>
          </w:p>
        </w:tc>
      </w:tr>
    </w:tbl>
    <w:p w14:paraId="1B8AE024" w14:textId="1EE12C70" w:rsidR="00361AA6" w:rsidRDefault="00361AA6" w:rsidP="00FB395D"/>
    <w:sectPr w:rsidR="00361AA6" w:rsidSect="00420C70">
      <w:footerReference w:type="even" r:id="rId8"/>
      <w:footerReference w:type="default" r:id="rId9"/>
      <w:headerReference w:type="first" r:id="rId10"/>
      <w:pgSz w:w="11906" w:h="16838" w:code="9"/>
      <w:pgMar w:top="1134" w:right="1418" w:bottom="1021" w:left="1985" w:header="720" w:footer="624" w:gutter="0"/>
      <w:pgNumType w:start="1" w:chapSep="period"/>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BCA585" w14:textId="77777777" w:rsidR="005A49C9" w:rsidRDefault="005A49C9">
      <w:pPr>
        <w:spacing w:line="240" w:lineRule="auto"/>
      </w:pPr>
      <w:r>
        <w:separator/>
      </w:r>
    </w:p>
  </w:endnote>
  <w:endnote w:type="continuationSeparator" w:id="0">
    <w:p w14:paraId="4FC03D12" w14:textId="77777777" w:rsidR="005A49C9" w:rsidRDefault="005A49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dE Neue Helvetica 45 Light">
    <w:panose1 w:val="020B0403020202020204"/>
    <w:charset w:val="00"/>
    <w:family w:val="swiss"/>
    <w:pitch w:val="variable"/>
    <w:sig w:usb0="8000000F" w:usb1="10002042" w:usb2="00000000" w:usb3="00000000" w:csb0="00000093" w:csb1="00000000"/>
  </w:font>
  <w:font w:name="BdE Neue Helvetica 55 Roman">
    <w:panose1 w:val="020B0604020202020204"/>
    <w:charset w:val="00"/>
    <w:family w:val="swiss"/>
    <w:pitch w:val="variable"/>
    <w:sig w:usb0="8000000F" w:usb1="10002042" w:usb2="00000000" w:usb3="00000000" w:csb0="00000093"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0547381"/>
      <w:docPartObj>
        <w:docPartGallery w:val="Page Numbers (Bottom of Page)"/>
        <w:docPartUnique/>
      </w:docPartObj>
    </w:sdtPr>
    <w:sdtEndPr>
      <w:rPr>
        <w:sz w:val="14"/>
        <w:szCs w:val="14"/>
      </w:rPr>
    </w:sdtEndPr>
    <w:sdtContent>
      <w:sdt>
        <w:sdtPr>
          <w:id w:val="-1604713018"/>
          <w:docPartObj>
            <w:docPartGallery w:val="Page Numbers (Top of Page)"/>
            <w:docPartUnique/>
          </w:docPartObj>
        </w:sdtPr>
        <w:sdtEndPr>
          <w:rPr>
            <w:sz w:val="14"/>
            <w:szCs w:val="14"/>
          </w:rPr>
        </w:sdtEndPr>
        <w:sdtContent>
          <w:p w14:paraId="3DCFC985" w14:textId="72F67052" w:rsidR="00CC7B18" w:rsidRPr="00CC7B18" w:rsidRDefault="00E52F20" w:rsidP="00CC7B18">
            <w:pPr>
              <w:pStyle w:val="Piedepgina"/>
              <w:rPr>
                <w:sz w:val="14"/>
                <w:szCs w:val="14"/>
              </w:rPr>
            </w:pPr>
            <w:r w:rsidRPr="004B2C5F">
              <w:rPr>
                <w:b/>
                <w:bCs/>
                <w:sz w:val="16"/>
                <w:szCs w:val="16"/>
              </w:rPr>
              <w:fldChar w:fldCharType="begin"/>
            </w:r>
            <w:r w:rsidRPr="004B2C5F">
              <w:rPr>
                <w:b/>
                <w:bCs/>
                <w:sz w:val="16"/>
                <w:szCs w:val="16"/>
              </w:rPr>
              <w:instrText xml:space="preserve"> PAGE \* Arabic \* MERGEFORMAT </w:instrText>
            </w:r>
            <w:r w:rsidRPr="004B2C5F">
              <w:rPr>
                <w:b/>
                <w:bCs/>
                <w:sz w:val="16"/>
                <w:szCs w:val="16"/>
              </w:rPr>
              <w:fldChar w:fldCharType="separate"/>
            </w:r>
            <w:r w:rsidR="00774FD4">
              <w:rPr>
                <w:b/>
                <w:bCs/>
                <w:noProof/>
                <w:sz w:val="16"/>
                <w:szCs w:val="16"/>
              </w:rPr>
              <w:t>2</w:t>
            </w:r>
            <w:r w:rsidRPr="004B2C5F">
              <w:rPr>
                <w:b/>
                <w:bCs/>
                <w:sz w:val="16"/>
                <w:szCs w:val="16"/>
              </w:rPr>
              <w:fldChar w:fldCharType="end"/>
            </w:r>
            <w:r w:rsidR="00CC7B18" w:rsidRPr="004B2C5F">
              <w:rPr>
                <w:b/>
                <w:bCs/>
                <w:sz w:val="16"/>
                <w:szCs w:val="16"/>
              </w:rPr>
              <w:t>/</w:t>
            </w:r>
            <w:r w:rsidRPr="004B2C5F">
              <w:rPr>
                <w:b/>
                <w:bCs/>
                <w:sz w:val="16"/>
                <w:szCs w:val="16"/>
              </w:rPr>
              <w:fldChar w:fldCharType="begin"/>
            </w:r>
            <w:r w:rsidRPr="004B2C5F">
              <w:rPr>
                <w:b/>
                <w:bCs/>
                <w:sz w:val="16"/>
                <w:szCs w:val="16"/>
              </w:rPr>
              <w:instrText xml:space="preserve"> SECTIONPAGES  \* Arabic  \* MERGEFORMAT </w:instrText>
            </w:r>
            <w:r w:rsidRPr="004B2C5F">
              <w:rPr>
                <w:b/>
                <w:bCs/>
                <w:sz w:val="16"/>
                <w:szCs w:val="16"/>
              </w:rPr>
              <w:fldChar w:fldCharType="separate"/>
            </w:r>
            <w:r w:rsidR="00774FD4">
              <w:rPr>
                <w:b/>
                <w:bCs/>
                <w:noProof/>
                <w:sz w:val="16"/>
                <w:szCs w:val="16"/>
              </w:rPr>
              <w:t>2</w:t>
            </w:r>
            <w:r w:rsidRPr="004B2C5F">
              <w:rPr>
                <w:b/>
                <w:bCs/>
                <w:sz w:val="16"/>
                <w:szCs w:val="16"/>
              </w:rPr>
              <w:fldChar w:fldCharType="end"/>
            </w:r>
            <w:r w:rsidR="00CC7B18" w:rsidRPr="004B2C5F">
              <w:rPr>
                <w:bCs/>
                <w:sz w:val="16"/>
                <w:szCs w:val="16"/>
              </w:rPr>
              <w:t xml:space="preserve"> </w:t>
            </w:r>
            <w:r w:rsidR="00CC7B18" w:rsidRPr="00CC7B18">
              <w:rPr>
                <w:bCs/>
                <w:sz w:val="14"/>
                <w:szCs w:val="14"/>
              </w:rPr>
              <w:t xml:space="preserve"> SISTEMAS DE PAGO. APLICACIÓN TECNICA Nº </w:t>
            </w:r>
            <w:r w:rsidR="004449F6">
              <w:rPr>
                <w:bCs/>
                <w:sz w:val="14"/>
                <w:szCs w:val="14"/>
              </w:rPr>
              <w:t>6</w:t>
            </w:r>
            <w:r w:rsidR="00CC7B18" w:rsidRPr="00CC7B18">
              <w:rPr>
                <w:bCs/>
                <w:sz w:val="14"/>
                <w:szCs w:val="14"/>
              </w:rPr>
              <w:t>/2016</w:t>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8066124"/>
      <w:docPartObj>
        <w:docPartGallery w:val="Page Numbers (Bottom of Page)"/>
        <w:docPartUnique/>
      </w:docPartObj>
    </w:sdtPr>
    <w:sdtEndPr>
      <w:rPr>
        <w:sz w:val="16"/>
        <w:szCs w:val="16"/>
      </w:rPr>
    </w:sdtEndPr>
    <w:sdtContent>
      <w:sdt>
        <w:sdtPr>
          <w:id w:val="1019432645"/>
          <w:docPartObj>
            <w:docPartGallery w:val="Page Numbers (Top of Page)"/>
            <w:docPartUnique/>
          </w:docPartObj>
        </w:sdtPr>
        <w:sdtEndPr>
          <w:rPr>
            <w:sz w:val="16"/>
            <w:szCs w:val="16"/>
          </w:rPr>
        </w:sdtEndPr>
        <w:sdtContent>
          <w:p w14:paraId="3888FC79" w14:textId="70006ECC" w:rsidR="00B12CC7" w:rsidRPr="004B2C5F" w:rsidRDefault="00CC7B18">
            <w:pPr>
              <w:pStyle w:val="Piedepgina"/>
              <w:jc w:val="right"/>
              <w:rPr>
                <w:sz w:val="16"/>
                <w:szCs w:val="16"/>
              </w:rPr>
            </w:pPr>
            <w:r w:rsidRPr="00CC7B18">
              <w:rPr>
                <w:sz w:val="14"/>
                <w:szCs w:val="14"/>
              </w:rPr>
              <w:t xml:space="preserve">SISTEMAS DE PAGO. APLICACIÓN TÉCNICA Nº </w:t>
            </w:r>
            <w:r w:rsidR="004449F6">
              <w:rPr>
                <w:sz w:val="14"/>
                <w:szCs w:val="14"/>
              </w:rPr>
              <w:t>6</w:t>
            </w:r>
            <w:r w:rsidRPr="00CC7B18">
              <w:rPr>
                <w:sz w:val="14"/>
                <w:szCs w:val="14"/>
              </w:rPr>
              <w:t>/2016</w:t>
            </w:r>
            <w:r>
              <w:t xml:space="preserve">  </w:t>
            </w:r>
            <w:r w:rsidR="00B12CC7">
              <w:t xml:space="preserve"> </w:t>
            </w:r>
            <w:r w:rsidR="00E52F20" w:rsidRPr="004B2C5F">
              <w:rPr>
                <w:b/>
                <w:bCs/>
                <w:sz w:val="16"/>
                <w:szCs w:val="16"/>
              </w:rPr>
              <w:fldChar w:fldCharType="begin"/>
            </w:r>
            <w:r w:rsidR="00E52F20" w:rsidRPr="004B2C5F">
              <w:rPr>
                <w:b/>
                <w:bCs/>
                <w:sz w:val="16"/>
                <w:szCs w:val="16"/>
              </w:rPr>
              <w:instrText xml:space="preserve"> PAGE   \* MERGEFORMAT </w:instrText>
            </w:r>
            <w:r w:rsidR="00E52F20" w:rsidRPr="004B2C5F">
              <w:rPr>
                <w:b/>
                <w:bCs/>
                <w:sz w:val="16"/>
                <w:szCs w:val="16"/>
              </w:rPr>
              <w:fldChar w:fldCharType="separate"/>
            </w:r>
            <w:r w:rsidR="00774FD4">
              <w:rPr>
                <w:b/>
                <w:bCs/>
                <w:noProof/>
                <w:sz w:val="16"/>
                <w:szCs w:val="16"/>
              </w:rPr>
              <w:t>1</w:t>
            </w:r>
            <w:r w:rsidR="00E52F20" w:rsidRPr="004B2C5F">
              <w:rPr>
                <w:b/>
                <w:bCs/>
                <w:sz w:val="16"/>
                <w:szCs w:val="16"/>
              </w:rPr>
              <w:fldChar w:fldCharType="end"/>
            </w:r>
            <w:r w:rsidRPr="004B2C5F">
              <w:rPr>
                <w:b/>
                <w:bCs/>
                <w:sz w:val="16"/>
                <w:szCs w:val="16"/>
              </w:rPr>
              <w:t>/</w:t>
            </w:r>
            <w:r w:rsidR="00420C70" w:rsidRPr="004B2C5F">
              <w:rPr>
                <w:b/>
                <w:bCs/>
                <w:sz w:val="16"/>
                <w:szCs w:val="16"/>
              </w:rPr>
              <w:fldChar w:fldCharType="begin"/>
            </w:r>
            <w:r w:rsidR="00420C70" w:rsidRPr="004B2C5F">
              <w:rPr>
                <w:b/>
                <w:bCs/>
                <w:sz w:val="16"/>
                <w:szCs w:val="16"/>
              </w:rPr>
              <w:instrText xml:space="preserve"> SECTIONPAGES  \* Arabic  \* MERGEFORMAT </w:instrText>
            </w:r>
            <w:r w:rsidR="00420C70" w:rsidRPr="004B2C5F">
              <w:rPr>
                <w:b/>
                <w:bCs/>
                <w:sz w:val="16"/>
                <w:szCs w:val="16"/>
              </w:rPr>
              <w:fldChar w:fldCharType="separate"/>
            </w:r>
            <w:r w:rsidR="00774FD4">
              <w:rPr>
                <w:b/>
                <w:bCs/>
                <w:noProof/>
                <w:sz w:val="16"/>
                <w:szCs w:val="16"/>
              </w:rPr>
              <w:t>2</w:t>
            </w:r>
            <w:r w:rsidR="00420C70" w:rsidRPr="004B2C5F">
              <w:rPr>
                <w:b/>
                <w:bCs/>
                <w:sz w:val="16"/>
                <w:szCs w:val="16"/>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E2AED6" w14:textId="77777777" w:rsidR="005A49C9" w:rsidRPr="00554FFF" w:rsidRDefault="005A49C9" w:rsidP="00554FFF">
      <w:pPr>
        <w:spacing w:before="100" w:after="80" w:line="240" w:lineRule="auto"/>
        <w:rPr>
          <w:rFonts w:asciiTheme="majorHAnsi" w:hAnsiTheme="majorHAnsi"/>
          <w:sz w:val="11"/>
          <w:szCs w:val="11"/>
        </w:rPr>
      </w:pPr>
      <w:r w:rsidRPr="00554FFF">
        <w:rPr>
          <w:rFonts w:asciiTheme="majorHAnsi" w:hAnsiTheme="majorHAnsi"/>
          <w:sz w:val="11"/>
          <w:szCs w:val="11"/>
        </w:rPr>
        <w:separator/>
      </w:r>
    </w:p>
  </w:footnote>
  <w:footnote w:type="continuationSeparator" w:id="0">
    <w:p w14:paraId="30E8F336" w14:textId="77777777" w:rsidR="005A49C9" w:rsidRPr="00554FFF" w:rsidRDefault="005A49C9" w:rsidP="00554FFF">
      <w:pPr>
        <w:rPr>
          <w:rFonts w:asciiTheme="majorHAnsi" w:hAnsiTheme="majorHAnsi"/>
          <w:sz w:val="20"/>
          <w:szCs w:val="20"/>
        </w:rPr>
      </w:pPr>
      <w:r w:rsidRPr="00554FFF">
        <w:rPr>
          <w:rFonts w:asciiTheme="majorHAnsi" w:hAnsiTheme="majorHAnsi"/>
          <w:sz w:val="20"/>
          <w:szCs w:val="20"/>
        </w:rPr>
        <w:continuationSeparator/>
      </w:r>
    </w:p>
  </w:footnote>
  <w:footnote w:type="continuationNotice" w:id="1">
    <w:p w14:paraId="39AE9621" w14:textId="77777777" w:rsidR="005A49C9" w:rsidRPr="00554FFF" w:rsidRDefault="005A49C9" w:rsidP="00554FFF">
      <w:pPr>
        <w:rPr>
          <w:rFonts w:asciiTheme="majorHAnsi" w:hAnsiTheme="majorHAnsi"/>
          <w:sz w:val="20"/>
          <w:szCs w:val="20"/>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3FCF2C" w14:textId="77777777" w:rsidR="000030CE" w:rsidRDefault="000030CE">
    <w:pPr>
      <w:spacing w:after="1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27F86"/>
    <w:multiLevelType w:val="multilevel"/>
    <w:tmpl w:val="726E4D76"/>
    <w:lvl w:ilvl="0">
      <w:start w:val="1"/>
      <w:numFmt w:val="decimal"/>
      <w:pStyle w:val="anejo2"/>
      <w:isLgl/>
      <w:lvlText w:val="%1"/>
      <w:lvlJc w:val="left"/>
      <w:pPr>
        <w:tabs>
          <w:tab w:val="num" w:pos="284"/>
        </w:tabs>
        <w:ind w:left="284" w:hanging="284"/>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 w15:restartNumberingAfterBreak="0">
    <w:nsid w:val="0C570998"/>
    <w:multiLevelType w:val="hybridMultilevel"/>
    <w:tmpl w:val="7CC62738"/>
    <w:lvl w:ilvl="0" w:tplc="0CF43198">
      <w:start w:val="1"/>
      <w:numFmt w:val="bullet"/>
      <w:pStyle w:val="Listaguionadasangrada"/>
      <w:lvlText w:val="-"/>
      <w:lvlJc w:val="left"/>
      <w:pPr>
        <w:tabs>
          <w:tab w:val="num" w:pos="964"/>
        </w:tabs>
        <w:ind w:left="680" w:firstLine="0"/>
      </w:pPr>
      <w:rPr>
        <w:rFonts w:ascii="Arial" w:hAnsi="Arial"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C7098D"/>
    <w:multiLevelType w:val="hybridMultilevel"/>
    <w:tmpl w:val="DF38159A"/>
    <w:lvl w:ilvl="0" w:tplc="A81A89CC">
      <w:start w:val="1"/>
      <w:numFmt w:val="bullet"/>
      <w:lvlText w:val="-"/>
      <w:lvlJc w:val="left"/>
      <w:pPr>
        <w:tabs>
          <w:tab w:val="num" w:pos="794"/>
        </w:tabs>
        <w:ind w:left="680" w:firstLine="0"/>
      </w:pPr>
      <w:rPr>
        <w:rFonts w:cs="Times New Roman" w:hint="default"/>
        <w:b/>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312F25"/>
    <w:multiLevelType w:val="hybridMultilevel"/>
    <w:tmpl w:val="FBAA758E"/>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4" w15:restartNumberingAfterBreak="0">
    <w:nsid w:val="1B694B0E"/>
    <w:multiLevelType w:val="hybridMultilevel"/>
    <w:tmpl w:val="232A852A"/>
    <w:lvl w:ilvl="0" w:tplc="9C5C2582">
      <w:start w:val="1"/>
      <w:numFmt w:val="lowerLetter"/>
      <w:pStyle w:val="Listaalfabticasangrada"/>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5" w15:restartNumberingAfterBreak="0">
    <w:nsid w:val="206A4BB8"/>
    <w:multiLevelType w:val="hybridMultilevel"/>
    <w:tmpl w:val="533CBE2E"/>
    <w:lvl w:ilvl="0" w:tplc="400A2704">
      <w:start w:val="1"/>
      <w:numFmt w:val="bullet"/>
      <w:pStyle w:val="Listaguionada"/>
      <w:lvlText w:val="-"/>
      <w:lvlJc w:val="left"/>
      <w:pPr>
        <w:tabs>
          <w:tab w:val="num" w:pos="284"/>
        </w:tabs>
        <w:ind w:left="0" w:firstLine="0"/>
      </w:pPr>
      <w:rPr>
        <w:rFonts w:ascii="BdE Neue Helvetica 45 Light" w:hAnsi="BdE Neue Helvetica 45 Light"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6F73A5"/>
    <w:multiLevelType w:val="multilevel"/>
    <w:tmpl w:val="71F67406"/>
    <w:lvl w:ilvl="0">
      <w:start w:val="1"/>
      <w:numFmt w:val="lowerLetter"/>
      <w:pStyle w:val="Listaalfabtica"/>
      <w:lvlText w:val="%1"/>
      <w:lvlJc w:val="left"/>
      <w:pPr>
        <w:tabs>
          <w:tab w:val="num" w:pos="284"/>
        </w:tabs>
        <w:ind w:left="0" w:firstLine="0"/>
      </w:pPr>
      <w:rPr>
        <w:rFonts w:ascii="BdE Neue Helvetica 45 Light" w:hAnsi="BdE Neue Helvetica 45 Light" w:hint="default"/>
        <w:b/>
        <w:i w:val="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24DA698E"/>
    <w:multiLevelType w:val="hybridMultilevel"/>
    <w:tmpl w:val="6812EA0E"/>
    <w:lvl w:ilvl="0" w:tplc="371EF62A">
      <w:start w:val="1"/>
      <w:numFmt w:val="upperRoman"/>
      <w:lvlText w:val="%1."/>
      <w:lvlJc w:val="left"/>
      <w:pPr>
        <w:ind w:left="720" w:hanging="72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8" w15:restartNumberingAfterBreak="0">
    <w:nsid w:val="2C335876"/>
    <w:multiLevelType w:val="multilevel"/>
    <w:tmpl w:val="43CC65E0"/>
    <w:lvl w:ilvl="0">
      <w:start w:val="1"/>
      <w:numFmt w:val="decimal"/>
      <w:pStyle w:val="Ttulo1"/>
      <w:lvlText w:val="%1"/>
      <w:lvlJc w:val="left"/>
      <w:pPr>
        <w:tabs>
          <w:tab w:val="num" w:pos="284"/>
        </w:tabs>
        <w:ind w:left="284" w:hanging="284"/>
      </w:pPr>
      <w:rPr>
        <w:rFonts w:hint="default"/>
      </w:rPr>
    </w:lvl>
    <w:lvl w:ilvl="1">
      <w:start w:val="1"/>
      <w:numFmt w:val="decimal"/>
      <w:pStyle w:val="Ttulo2"/>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ulo4"/>
      <w:lvlText w:val="%1.%2.%3.%4"/>
      <w:lvlJc w:val="left"/>
      <w:pPr>
        <w:tabs>
          <w:tab w:val="num" w:pos="794"/>
        </w:tabs>
        <w:ind w:left="794" w:hanging="79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2C405916"/>
    <w:multiLevelType w:val="multilevel"/>
    <w:tmpl w:val="C66211F6"/>
    <w:lvl w:ilvl="0">
      <w:start w:val="1"/>
      <w:numFmt w:val="decimal"/>
      <w:lvlText w:val="%1"/>
      <w:lvlJc w:val="left"/>
      <w:pPr>
        <w:tabs>
          <w:tab w:val="num" w:pos="964"/>
        </w:tabs>
        <w:ind w:left="680" w:firstLine="0"/>
      </w:pPr>
      <w:rPr>
        <w:rFonts w:hint="default"/>
        <w:b/>
        <w:i w:val="0"/>
      </w:rPr>
    </w:lvl>
    <w:lvl w:ilvl="1">
      <w:start w:val="1"/>
      <w:numFmt w:val="decimal"/>
      <w:lvlText w:val="%2.%1"/>
      <w:lvlJc w:val="left"/>
      <w:pPr>
        <w:tabs>
          <w:tab w:val="num" w:pos="1258"/>
        </w:tabs>
        <w:ind w:left="680" w:firstLine="0"/>
      </w:pPr>
      <w:rPr>
        <w:rFonts w:hint="default"/>
        <w:b/>
        <w:i w:val="0"/>
      </w:rPr>
    </w:lvl>
    <w:lvl w:ilvl="2">
      <w:start w:val="1"/>
      <w:numFmt w:val="decimal"/>
      <w:lvlText w:val="%1.%2.%3."/>
      <w:lvlJc w:val="left"/>
      <w:pPr>
        <w:tabs>
          <w:tab w:val="num" w:pos="1904"/>
        </w:tabs>
        <w:ind w:left="1904" w:hanging="504"/>
      </w:pPr>
      <w:rPr>
        <w:rFonts w:hint="default"/>
      </w:rPr>
    </w:lvl>
    <w:lvl w:ilvl="3">
      <w:start w:val="1"/>
      <w:numFmt w:val="decimal"/>
      <w:lvlText w:val="%1.%2.%3.%4."/>
      <w:lvlJc w:val="left"/>
      <w:pPr>
        <w:tabs>
          <w:tab w:val="num" w:pos="2480"/>
        </w:tabs>
        <w:ind w:left="2408" w:hanging="648"/>
      </w:pPr>
      <w:rPr>
        <w:rFonts w:hint="default"/>
      </w:rPr>
    </w:lvl>
    <w:lvl w:ilvl="4">
      <w:start w:val="1"/>
      <w:numFmt w:val="decimal"/>
      <w:lvlText w:val="%1.%2.%3.%4.%5."/>
      <w:lvlJc w:val="left"/>
      <w:pPr>
        <w:tabs>
          <w:tab w:val="num" w:pos="3200"/>
        </w:tabs>
        <w:ind w:left="2912" w:hanging="792"/>
      </w:pPr>
      <w:rPr>
        <w:rFonts w:hint="default"/>
      </w:rPr>
    </w:lvl>
    <w:lvl w:ilvl="5">
      <w:start w:val="1"/>
      <w:numFmt w:val="decimal"/>
      <w:lvlText w:val="%1.%2.%3.%4.%5.%6."/>
      <w:lvlJc w:val="left"/>
      <w:pPr>
        <w:tabs>
          <w:tab w:val="num" w:pos="3560"/>
        </w:tabs>
        <w:ind w:left="3416" w:hanging="936"/>
      </w:pPr>
      <w:rPr>
        <w:rFonts w:hint="default"/>
      </w:rPr>
    </w:lvl>
    <w:lvl w:ilvl="6">
      <w:start w:val="1"/>
      <w:numFmt w:val="decimal"/>
      <w:lvlText w:val="%1.%2.%3.%4.%5.%6.%7."/>
      <w:lvlJc w:val="left"/>
      <w:pPr>
        <w:tabs>
          <w:tab w:val="num" w:pos="4280"/>
        </w:tabs>
        <w:ind w:left="3920" w:hanging="1080"/>
      </w:pPr>
      <w:rPr>
        <w:rFonts w:hint="default"/>
      </w:rPr>
    </w:lvl>
    <w:lvl w:ilvl="7">
      <w:start w:val="1"/>
      <w:numFmt w:val="decimal"/>
      <w:lvlText w:val="%1.%2.%3.%4.%5.%6.%7.%8."/>
      <w:lvlJc w:val="left"/>
      <w:pPr>
        <w:tabs>
          <w:tab w:val="num" w:pos="4640"/>
        </w:tabs>
        <w:ind w:left="4424" w:hanging="1224"/>
      </w:pPr>
      <w:rPr>
        <w:rFonts w:hint="default"/>
      </w:rPr>
    </w:lvl>
    <w:lvl w:ilvl="8">
      <w:start w:val="1"/>
      <w:numFmt w:val="decimal"/>
      <w:lvlText w:val="%1.%2.%3.%4.%5.%6.%7.%8.%9."/>
      <w:lvlJc w:val="left"/>
      <w:pPr>
        <w:tabs>
          <w:tab w:val="num" w:pos="5360"/>
        </w:tabs>
        <w:ind w:left="5000" w:hanging="1440"/>
      </w:pPr>
      <w:rPr>
        <w:rFonts w:hint="default"/>
      </w:rPr>
    </w:lvl>
  </w:abstractNum>
  <w:abstractNum w:abstractNumId="10" w15:restartNumberingAfterBreak="0">
    <w:nsid w:val="33F03DC3"/>
    <w:multiLevelType w:val="hybridMultilevel"/>
    <w:tmpl w:val="277C31DE"/>
    <w:lvl w:ilvl="0" w:tplc="7826CB30">
      <w:start w:val="1"/>
      <w:numFmt w:val="bullet"/>
      <w:lvlText w:val="-"/>
      <w:lvlJc w:val="left"/>
      <w:pPr>
        <w:tabs>
          <w:tab w:val="num" w:pos="284"/>
        </w:tabs>
        <w:ind w:left="0" w:firstLine="0"/>
      </w:pPr>
      <w:rPr>
        <w:rFonts w:ascii="Arial" w:hAnsi="Arial"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0C1125"/>
    <w:multiLevelType w:val="hybridMultilevel"/>
    <w:tmpl w:val="CD5A9386"/>
    <w:lvl w:ilvl="0" w:tplc="0D4EB356">
      <w:start w:val="1"/>
      <w:numFmt w:val="upperRoman"/>
      <w:lvlText w:val="%1."/>
      <w:lvlJc w:val="right"/>
      <w:pPr>
        <w:tabs>
          <w:tab w:val="num" w:pos="360"/>
        </w:tabs>
        <w:ind w:left="36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2" w15:restartNumberingAfterBreak="0">
    <w:nsid w:val="3A60287C"/>
    <w:multiLevelType w:val="hybridMultilevel"/>
    <w:tmpl w:val="FBAA758E"/>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13" w15:restartNumberingAfterBreak="0">
    <w:nsid w:val="3A894F4C"/>
    <w:multiLevelType w:val="multilevel"/>
    <w:tmpl w:val="C922C258"/>
    <w:lvl w:ilvl="0">
      <w:start w:val="1"/>
      <w:numFmt w:val="decimal"/>
      <w:isLgl/>
      <w:lvlText w:val="%1"/>
      <w:lvlJc w:val="left"/>
      <w:pPr>
        <w:tabs>
          <w:tab w:val="num" w:pos="284"/>
        </w:tabs>
        <w:ind w:left="284" w:hanging="284"/>
      </w:pPr>
      <w:rPr>
        <w:rFonts w:hint="default"/>
      </w:rPr>
    </w:lvl>
    <w:lvl w:ilvl="1">
      <w:start w:val="1"/>
      <w:numFmt w:val="decimal"/>
      <w:pStyle w:val="anejo3"/>
      <w:isLgl/>
      <w:lvlText w:val="%1.%2"/>
      <w:lvlJc w:val="left"/>
      <w:pPr>
        <w:tabs>
          <w:tab w:val="num" w:pos="576"/>
        </w:tabs>
        <w:ind w:left="576" w:hanging="576"/>
      </w:pPr>
      <w:rPr>
        <w:rFonts w:hint="default"/>
      </w:rPr>
    </w:lvl>
    <w:lvl w:ilvl="2">
      <w:start w:val="1"/>
      <w:numFmt w:val="decimal"/>
      <w:lvlText w:val="%1.%2.%3"/>
      <w:lvlJc w:val="left"/>
      <w:pPr>
        <w:tabs>
          <w:tab w:val="num" w:pos="578"/>
        </w:tabs>
        <w:ind w:left="578" w:hanging="578"/>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E4B73BF"/>
    <w:multiLevelType w:val="hybridMultilevel"/>
    <w:tmpl w:val="5BCE4450"/>
    <w:lvl w:ilvl="0" w:tplc="84F63772">
      <w:start w:val="1"/>
      <w:numFmt w:val="upperRoman"/>
      <w:lvlText w:val="%1."/>
      <w:lvlJc w:val="right"/>
      <w:pPr>
        <w:tabs>
          <w:tab w:val="num" w:pos="360"/>
        </w:tabs>
        <w:ind w:left="36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5" w15:restartNumberingAfterBreak="0">
    <w:nsid w:val="40B22D2E"/>
    <w:multiLevelType w:val="singleLevel"/>
    <w:tmpl w:val="DAA6AB7C"/>
    <w:lvl w:ilvl="0">
      <w:start w:val="7"/>
      <w:numFmt w:val="bullet"/>
      <w:lvlText w:val="-"/>
      <w:lvlJc w:val="left"/>
      <w:pPr>
        <w:tabs>
          <w:tab w:val="num" w:pos="360"/>
        </w:tabs>
        <w:ind w:left="360" w:hanging="360"/>
      </w:pPr>
    </w:lvl>
  </w:abstractNum>
  <w:abstractNum w:abstractNumId="16" w15:restartNumberingAfterBreak="0">
    <w:nsid w:val="456F02C5"/>
    <w:multiLevelType w:val="multilevel"/>
    <w:tmpl w:val="198A03B4"/>
    <w:lvl w:ilvl="0">
      <w:start w:val="1"/>
      <w:numFmt w:val="decimal"/>
      <w:lvlText w:val="%1"/>
      <w:lvlJc w:val="left"/>
      <w:pPr>
        <w:tabs>
          <w:tab w:val="num" w:pos="284"/>
        </w:tabs>
        <w:ind w:left="0" w:firstLine="0"/>
      </w:pPr>
      <w:rPr>
        <w:rFonts w:hint="default"/>
        <w:b/>
        <w:i w:val="0"/>
      </w:rPr>
    </w:lvl>
    <w:lvl w:ilvl="1">
      <w:start w:val="1"/>
      <w:numFmt w:val="decimal"/>
      <w:lvlText w:val="%2.%1"/>
      <w:lvlJc w:val="left"/>
      <w:pPr>
        <w:tabs>
          <w:tab w:val="num" w:pos="578"/>
        </w:tabs>
        <w:ind w:left="0" w:firstLine="0"/>
      </w:pPr>
      <w:rPr>
        <w:rFonts w:hint="default"/>
        <w:b/>
        <w:i w:val="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45AD40D1"/>
    <w:multiLevelType w:val="multilevel"/>
    <w:tmpl w:val="7E1EBEBC"/>
    <w:lvl w:ilvl="0">
      <w:start w:val="1"/>
      <w:numFmt w:val="lowerLetter"/>
      <w:pStyle w:val="Listanotacuadrografico"/>
      <w:lvlText w:val="%1"/>
      <w:lvlJc w:val="left"/>
      <w:pPr>
        <w:tabs>
          <w:tab w:val="num" w:pos="170"/>
        </w:tabs>
        <w:ind w:left="170" w:hanging="170"/>
      </w:pPr>
      <w:rPr>
        <w:rFonts w:ascii="BdE Neue Helvetica 55 Roman" w:hAnsi="BdE Neue Helvetica 55 Roman" w:hint="default"/>
        <w:b/>
        <w:i w:val="0"/>
        <w:sz w:val="15"/>
        <w:szCs w:val="15"/>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492E28F0"/>
    <w:multiLevelType w:val="multilevel"/>
    <w:tmpl w:val="86981C34"/>
    <w:lvl w:ilvl="0">
      <w:start w:val="1"/>
      <w:numFmt w:val="decimal"/>
      <w:pStyle w:val="Listanumricasangrada"/>
      <w:lvlText w:val="%1"/>
      <w:lvlJc w:val="left"/>
      <w:pPr>
        <w:tabs>
          <w:tab w:val="num" w:pos="964"/>
        </w:tabs>
        <w:ind w:left="680" w:firstLine="0"/>
      </w:pPr>
      <w:rPr>
        <w:rFonts w:ascii="BdE Neue Helvetica 45 Light" w:hAnsi="BdE Neue Helvetica 45 Light" w:hint="default"/>
        <w:b/>
        <w:i w:val="0"/>
      </w:rPr>
    </w:lvl>
    <w:lvl w:ilvl="1">
      <w:start w:val="1"/>
      <w:numFmt w:val="decimal"/>
      <w:lvlText w:val="%1.%2"/>
      <w:lvlJc w:val="left"/>
      <w:pPr>
        <w:tabs>
          <w:tab w:val="num" w:pos="1258"/>
        </w:tabs>
        <w:ind w:left="680" w:firstLine="0"/>
      </w:pPr>
      <w:rPr>
        <w:rFonts w:ascii="BdE Neue Helvetica 55 Roman" w:hAnsi="BdE Neue Helvetica 55 Roman" w:hint="default"/>
        <w:b/>
        <w:i w:val="0"/>
      </w:rPr>
    </w:lvl>
    <w:lvl w:ilvl="2">
      <w:start w:val="1"/>
      <w:numFmt w:val="decimal"/>
      <w:lvlText w:val="%1.%2.%3"/>
      <w:lvlJc w:val="left"/>
      <w:pPr>
        <w:tabs>
          <w:tab w:val="num" w:pos="1644"/>
        </w:tabs>
        <w:ind w:left="680" w:firstLine="0"/>
      </w:pPr>
      <w:rPr>
        <w:rFonts w:ascii="BdE Neue Helvetica 55 Roman" w:hAnsi="BdE Neue Helvetica 55 Roman" w:hint="default"/>
        <w:b/>
        <w:i w:val="0"/>
      </w:rPr>
    </w:lvl>
    <w:lvl w:ilvl="3">
      <w:start w:val="1"/>
      <w:numFmt w:val="decimal"/>
      <w:lvlText w:val="%1.%2.%3.%4"/>
      <w:lvlJc w:val="left"/>
      <w:pPr>
        <w:tabs>
          <w:tab w:val="num" w:pos="1474"/>
        </w:tabs>
        <w:ind w:left="1474" w:hanging="794"/>
      </w:pPr>
      <w:rPr>
        <w:rFonts w:ascii="Arial" w:hAnsi="Arial" w:hint="default"/>
      </w:rPr>
    </w:lvl>
    <w:lvl w:ilvl="4">
      <w:start w:val="1"/>
      <w:numFmt w:val="decimal"/>
      <w:lvlText w:val="%1.%2.%3.%4.%5"/>
      <w:lvlJc w:val="left"/>
      <w:pPr>
        <w:tabs>
          <w:tab w:val="num" w:pos="1688"/>
        </w:tabs>
        <w:ind w:left="1688" w:hanging="1008"/>
      </w:pPr>
      <w:rPr>
        <w:rFonts w:hint="default"/>
      </w:rPr>
    </w:lvl>
    <w:lvl w:ilvl="5">
      <w:start w:val="1"/>
      <w:numFmt w:val="decimal"/>
      <w:lvlText w:val="%1.%2.%3.%4.%5.%6"/>
      <w:lvlJc w:val="left"/>
      <w:pPr>
        <w:tabs>
          <w:tab w:val="num" w:pos="1832"/>
        </w:tabs>
        <w:ind w:left="1832" w:hanging="1152"/>
      </w:pPr>
      <w:rPr>
        <w:rFonts w:hint="default"/>
      </w:rPr>
    </w:lvl>
    <w:lvl w:ilvl="6">
      <w:start w:val="1"/>
      <w:numFmt w:val="decimal"/>
      <w:lvlText w:val="%1.%2.%3.%4.%5.%6.%7"/>
      <w:lvlJc w:val="left"/>
      <w:pPr>
        <w:tabs>
          <w:tab w:val="num" w:pos="1976"/>
        </w:tabs>
        <w:ind w:left="1976" w:hanging="1296"/>
      </w:pPr>
      <w:rPr>
        <w:rFonts w:hint="default"/>
      </w:rPr>
    </w:lvl>
    <w:lvl w:ilvl="7">
      <w:start w:val="1"/>
      <w:numFmt w:val="decimal"/>
      <w:lvlText w:val="%1.%2.%3.%4.%5.%6.%7.%8"/>
      <w:lvlJc w:val="left"/>
      <w:pPr>
        <w:tabs>
          <w:tab w:val="num" w:pos="2120"/>
        </w:tabs>
        <w:ind w:left="2120" w:hanging="1440"/>
      </w:pPr>
      <w:rPr>
        <w:rFonts w:hint="default"/>
      </w:rPr>
    </w:lvl>
    <w:lvl w:ilvl="8">
      <w:start w:val="1"/>
      <w:numFmt w:val="decimal"/>
      <w:lvlText w:val="%1.%2.%3.%4.%5.%6.%7.%8.%9"/>
      <w:lvlJc w:val="left"/>
      <w:pPr>
        <w:tabs>
          <w:tab w:val="num" w:pos="2264"/>
        </w:tabs>
        <w:ind w:left="2264" w:hanging="1584"/>
      </w:pPr>
      <w:rPr>
        <w:rFonts w:hint="default"/>
      </w:rPr>
    </w:lvl>
  </w:abstractNum>
  <w:abstractNum w:abstractNumId="19" w15:restartNumberingAfterBreak="0">
    <w:nsid w:val="54603712"/>
    <w:multiLevelType w:val="multilevel"/>
    <w:tmpl w:val="304AF966"/>
    <w:lvl w:ilvl="0">
      <w:start w:val="1"/>
      <w:numFmt w:val="decimal"/>
      <w:pStyle w:val="Listanumrica"/>
      <w:lvlText w:val="%1"/>
      <w:lvlJc w:val="left"/>
      <w:pPr>
        <w:tabs>
          <w:tab w:val="num" w:pos="284"/>
        </w:tabs>
        <w:ind w:left="0" w:firstLine="0"/>
      </w:pPr>
      <w:rPr>
        <w:rFonts w:ascii="BdE Neue Helvetica 45 Light" w:hAnsi="BdE Neue Helvetica 45 Light" w:hint="default"/>
        <w:b/>
        <w:i w:val="0"/>
      </w:rPr>
    </w:lvl>
    <w:lvl w:ilvl="1">
      <w:start w:val="1"/>
      <w:numFmt w:val="decimal"/>
      <w:lvlText w:val="%1.%2"/>
      <w:lvlJc w:val="left"/>
      <w:pPr>
        <w:tabs>
          <w:tab w:val="num" w:pos="578"/>
        </w:tabs>
        <w:ind w:left="0" w:firstLine="0"/>
      </w:pPr>
      <w:rPr>
        <w:rFonts w:ascii="BdE Neue Helvetica 55 Roman" w:hAnsi="BdE Neue Helvetica 55 Roman" w:hint="default"/>
        <w:b/>
        <w:i w:val="0"/>
      </w:rPr>
    </w:lvl>
    <w:lvl w:ilvl="2">
      <w:start w:val="1"/>
      <w:numFmt w:val="decimal"/>
      <w:lvlText w:val="%1.%2.%3"/>
      <w:lvlJc w:val="left"/>
      <w:pPr>
        <w:tabs>
          <w:tab w:val="num" w:pos="964"/>
        </w:tabs>
        <w:ind w:left="0" w:firstLine="0"/>
      </w:pPr>
      <w:rPr>
        <w:rFonts w:ascii="BdE Neue Helvetica 55 Roman" w:hAnsi="BdE Neue Helvetica 55 Roman" w:hint="default"/>
        <w:b/>
        <w:i w:val="0"/>
      </w:rPr>
    </w:lvl>
    <w:lvl w:ilvl="3">
      <w:start w:val="1"/>
      <w:numFmt w:val="decimal"/>
      <w:lvlText w:val="%1.%2.%3.%4"/>
      <w:lvlJc w:val="left"/>
      <w:pPr>
        <w:tabs>
          <w:tab w:val="num" w:pos="794"/>
        </w:tabs>
        <w:ind w:left="794" w:hanging="794"/>
      </w:pPr>
      <w:rPr>
        <w:rFonts w:ascii="Arial" w:hAnsi="Arial"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63B729F7"/>
    <w:multiLevelType w:val="multilevel"/>
    <w:tmpl w:val="473C60AA"/>
    <w:lvl w:ilvl="0">
      <w:start w:val="1"/>
      <w:numFmt w:val="lowerLetter"/>
      <w:lvlText w:val="%1"/>
      <w:lvlJc w:val="left"/>
      <w:pPr>
        <w:tabs>
          <w:tab w:val="num" w:pos="284"/>
        </w:tabs>
        <w:ind w:left="0" w:firstLine="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69A07DB2"/>
    <w:multiLevelType w:val="hybridMultilevel"/>
    <w:tmpl w:val="F2FEB2E6"/>
    <w:lvl w:ilvl="0" w:tplc="137242B2">
      <w:numFmt w:val="bullet"/>
      <w:lvlText w:val="-"/>
      <w:lvlJc w:val="left"/>
      <w:pPr>
        <w:tabs>
          <w:tab w:val="num" w:pos="720"/>
        </w:tabs>
        <w:ind w:left="720" w:hanging="360"/>
      </w:pPr>
      <w:rPr>
        <w:rFonts w:ascii="BdE Neue Helvetica 55 Roman" w:eastAsia="Times New Roman" w:hAnsi="BdE Neue Helvetica 55 Roman" w:cs="Times New Roman" w:hint="default"/>
      </w:rPr>
    </w:lvl>
    <w:lvl w:ilvl="1" w:tplc="040A0003">
      <w:start w:val="1"/>
      <w:numFmt w:val="bullet"/>
      <w:lvlText w:val="o"/>
      <w:lvlJc w:val="left"/>
      <w:pPr>
        <w:tabs>
          <w:tab w:val="num" w:pos="1440"/>
        </w:tabs>
        <w:ind w:left="1440" w:hanging="360"/>
      </w:pPr>
      <w:rPr>
        <w:rFonts w:ascii="Courier New" w:hAnsi="Courier New" w:cs="Courier New" w:hint="default"/>
      </w:rPr>
    </w:lvl>
    <w:lvl w:ilvl="2" w:tplc="040A0005">
      <w:start w:val="1"/>
      <w:numFmt w:val="bullet"/>
      <w:lvlText w:val=""/>
      <w:lvlJc w:val="left"/>
      <w:pPr>
        <w:tabs>
          <w:tab w:val="num" w:pos="2160"/>
        </w:tabs>
        <w:ind w:left="2160" w:hanging="360"/>
      </w:pPr>
      <w:rPr>
        <w:rFonts w:ascii="Wingdings" w:hAnsi="Wingdings" w:hint="default"/>
      </w:rPr>
    </w:lvl>
    <w:lvl w:ilvl="3" w:tplc="040A0001">
      <w:start w:val="1"/>
      <w:numFmt w:val="bullet"/>
      <w:lvlText w:val=""/>
      <w:lvlJc w:val="left"/>
      <w:pPr>
        <w:tabs>
          <w:tab w:val="num" w:pos="2880"/>
        </w:tabs>
        <w:ind w:left="2880" w:hanging="360"/>
      </w:pPr>
      <w:rPr>
        <w:rFonts w:ascii="Symbol" w:hAnsi="Symbol" w:hint="default"/>
      </w:rPr>
    </w:lvl>
    <w:lvl w:ilvl="4" w:tplc="040A0003">
      <w:start w:val="1"/>
      <w:numFmt w:val="bullet"/>
      <w:lvlText w:val="o"/>
      <w:lvlJc w:val="left"/>
      <w:pPr>
        <w:tabs>
          <w:tab w:val="num" w:pos="3600"/>
        </w:tabs>
        <w:ind w:left="3600" w:hanging="360"/>
      </w:pPr>
      <w:rPr>
        <w:rFonts w:ascii="Courier New" w:hAnsi="Courier New" w:cs="Courier New" w:hint="default"/>
      </w:rPr>
    </w:lvl>
    <w:lvl w:ilvl="5" w:tplc="040A0005">
      <w:start w:val="1"/>
      <w:numFmt w:val="bullet"/>
      <w:lvlText w:val=""/>
      <w:lvlJc w:val="left"/>
      <w:pPr>
        <w:tabs>
          <w:tab w:val="num" w:pos="4320"/>
        </w:tabs>
        <w:ind w:left="4320" w:hanging="360"/>
      </w:pPr>
      <w:rPr>
        <w:rFonts w:ascii="Wingdings" w:hAnsi="Wingdings" w:hint="default"/>
      </w:rPr>
    </w:lvl>
    <w:lvl w:ilvl="6" w:tplc="040A0001">
      <w:start w:val="1"/>
      <w:numFmt w:val="bullet"/>
      <w:lvlText w:val=""/>
      <w:lvlJc w:val="left"/>
      <w:pPr>
        <w:tabs>
          <w:tab w:val="num" w:pos="5040"/>
        </w:tabs>
        <w:ind w:left="5040" w:hanging="360"/>
      </w:pPr>
      <w:rPr>
        <w:rFonts w:ascii="Symbol" w:hAnsi="Symbol" w:hint="default"/>
      </w:rPr>
    </w:lvl>
    <w:lvl w:ilvl="7" w:tplc="040A0003">
      <w:start w:val="1"/>
      <w:numFmt w:val="bullet"/>
      <w:lvlText w:val="o"/>
      <w:lvlJc w:val="left"/>
      <w:pPr>
        <w:tabs>
          <w:tab w:val="num" w:pos="5760"/>
        </w:tabs>
        <w:ind w:left="5760" w:hanging="360"/>
      </w:pPr>
      <w:rPr>
        <w:rFonts w:ascii="Courier New" w:hAnsi="Courier New" w:cs="Courier New" w:hint="default"/>
      </w:rPr>
    </w:lvl>
    <w:lvl w:ilvl="8" w:tplc="040A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9C5B15"/>
    <w:multiLevelType w:val="multilevel"/>
    <w:tmpl w:val="C46AC2FC"/>
    <w:lvl w:ilvl="0">
      <w:start w:val="1"/>
      <w:numFmt w:val="lowerLetter"/>
      <w:lvlText w:val="%1"/>
      <w:lvlJc w:val="left"/>
      <w:pPr>
        <w:tabs>
          <w:tab w:val="num" w:pos="964"/>
        </w:tabs>
        <w:ind w:left="680" w:firstLine="0"/>
      </w:pPr>
      <w:rPr>
        <w:rFonts w:hint="default"/>
        <w:b/>
        <w:i w:val="0"/>
      </w:rPr>
    </w:lvl>
    <w:lvl w:ilvl="1">
      <w:start w:val="1"/>
      <w:numFmt w:val="decimal"/>
      <w:lvlText w:val="%1.%2"/>
      <w:lvlJc w:val="left"/>
      <w:pPr>
        <w:tabs>
          <w:tab w:val="num" w:pos="1256"/>
        </w:tabs>
        <w:ind w:left="1256" w:hanging="576"/>
      </w:pPr>
      <w:rPr>
        <w:rFonts w:hint="default"/>
      </w:rPr>
    </w:lvl>
    <w:lvl w:ilvl="2">
      <w:start w:val="1"/>
      <w:numFmt w:val="decimal"/>
      <w:lvlText w:val="%1.%2.%3"/>
      <w:lvlJc w:val="left"/>
      <w:pPr>
        <w:tabs>
          <w:tab w:val="num" w:pos="1400"/>
        </w:tabs>
        <w:ind w:left="1400" w:hanging="720"/>
      </w:pPr>
      <w:rPr>
        <w:rFonts w:hint="default"/>
      </w:rPr>
    </w:lvl>
    <w:lvl w:ilvl="3">
      <w:start w:val="1"/>
      <w:numFmt w:val="decimal"/>
      <w:lvlText w:val="%1.%2.%3.%4"/>
      <w:lvlJc w:val="left"/>
      <w:pPr>
        <w:tabs>
          <w:tab w:val="num" w:pos="1474"/>
        </w:tabs>
        <w:ind w:left="1474" w:hanging="794"/>
      </w:pPr>
      <w:rPr>
        <w:rFonts w:hint="default"/>
      </w:rPr>
    </w:lvl>
    <w:lvl w:ilvl="4">
      <w:start w:val="1"/>
      <w:numFmt w:val="decimal"/>
      <w:lvlText w:val="%1.%2.%3.%4.%5"/>
      <w:lvlJc w:val="left"/>
      <w:pPr>
        <w:tabs>
          <w:tab w:val="num" w:pos="1688"/>
        </w:tabs>
        <w:ind w:left="1688" w:hanging="1008"/>
      </w:pPr>
      <w:rPr>
        <w:rFonts w:hint="default"/>
      </w:rPr>
    </w:lvl>
    <w:lvl w:ilvl="5">
      <w:start w:val="1"/>
      <w:numFmt w:val="decimal"/>
      <w:lvlText w:val="%1.%2.%3.%4.%5.%6"/>
      <w:lvlJc w:val="left"/>
      <w:pPr>
        <w:tabs>
          <w:tab w:val="num" w:pos="1832"/>
        </w:tabs>
        <w:ind w:left="1832" w:hanging="1152"/>
      </w:pPr>
      <w:rPr>
        <w:rFonts w:hint="default"/>
      </w:rPr>
    </w:lvl>
    <w:lvl w:ilvl="6">
      <w:start w:val="1"/>
      <w:numFmt w:val="decimal"/>
      <w:lvlText w:val="%1.%2.%3.%4.%5.%6.%7"/>
      <w:lvlJc w:val="left"/>
      <w:pPr>
        <w:tabs>
          <w:tab w:val="num" w:pos="1976"/>
        </w:tabs>
        <w:ind w:left="1976" w:hanging="1296"/>
      </w:pPr>
      <w:rPr>
        <w:rFonts w:hint="default"/>
      </w:rPr>
    </w:lvl>
    <w:lvl w:ilvl="7">
      <w:start w:val="1"/>
      <w:numFmt w:val="decimal"/>
      <w:lvlText w:val="%1.%2.%3.%4.%5.%6.%7.%8"/>
      <w:lvlJc w:val="left"/>
      <w:pPr>
        <w:tabs>
          <w:tab w:val="num" w:pos="2120"/>
        </w:tabs>
        <w:ind w:left="2120" w:hanging="1440"/>
      </w:pPr>
      <w:rPr>
        <w:rFonts w:hint="default"/>
      </w:rPr>
    </w:lvl>
    <w:lvl w:ilvl="8">
      <w:start w:val="1"/>
      <w:numFmt w:val="decimal"/>
      <w:lvlText w:val="%1.%2.%3.%4.%5.%6.%7.%8.%9"/>
      <w:lvlJc w:val="left"/>
      <w:pPr>
        <w:tabs>
          <w:tab w:val="num" w:pos="2264"/>
        </w:tabs>
        <w:ind w:left="2264" w:hanging="1584"/>
      </w:pPr>
      <w:rPr>
        <w:rFonts w:hint="default"/>
      </w:rPr>
    </w:lvl>
  </w:abstractNum>
  <w:abstractNum w:abstractNumId="23" w15:restartNumberingAfterBreak="0">
    <w:nsid w:val="70332DFB"/>
    <w:multiLevelType w:val="hybridMultilevel"/>
    <w:tmpl w:val="86D0492A"/>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4" w15:restartNumberingAfterBreak="0">
    <w:nsid w:val="74AF3B65"/>
    <w:multiLevelType w:val="hybridMultilevel"/>
    <w:tmpl w:val="DDF82CD2"/>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25" w15:restartNumberingAfterBreak="0">
    <w:nsid w:val="75E2271C"/>
    <w:multiLevelType w:val="hybridMultilevel"/>
    <w:tmpl w:val="DDF82CD2"/>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num w:numId="1">
    <w:abstractNumId w:val="0"/>
  </w:num>
  <w:num w:numId="2">
    <w:abstractNumId w:val="0"/>
  </w:num>
  <w:num w:numId="3">
    <w:abstractNumId w:val="22"/>
  </w:num>
  <w:num w:numId="4">
    <w:abstractNumId w:val="20"/>
  </w:num>
  <w:num w:numId="5">
    <w:abstractNumId w:val="10"/>
  </w:num>
  <w:num w:numId="6">
    <w:abstractNumId w:val="1"/>
  </w:num>
  <w:num w:numId="7">
    <w:abstractNumId w:val="16"/>
  </w:num>
  <w:num w:numId="8">
    <w:abstractNumId w:val="9"/>
  </w:num>
  <w:num w:numId="9">
    <w:abstractNumId w:val="8"/>
  </w:num>
  <w:num w:numId="10">
    <w:abstractNumId w:val="8"/>
  </w:num>
  <w:num w:numId="11">
    <w:abstractNumId w:val="8"/>
  </w:num>
  <w:num w:numId="12">
    <w:abstractNumId w:val="8"/>
  </w:num>
  <w:num w:numId="13">
    <w:abstractNumId w:val="0"/>
  </w:num>
  <w:num w:numId="14">
    <w:abstractNumId w:val="13"/>
  </w:num>
  <w:num w:numId="15">
    <w:abstractNumId w:val="6"/>
  </w:num>
  <w:num w:numId="16">
    <w:abstractNumId w:val="4"/>
  </w:num>
  <w:num w:numId="17">
    <w:abstractNumId w:val="5"/>
  </w:num>
  <w:num w:numId="18">
    <w:abstractNumId w:val="2"/>
  </w:num>
  <w:num w:numId="19">
    <w:abstractNumId w:val="19"/>
  </w:num>
  <w:num w:numId="20">
    <w:abstractNumId w:val="18"/>
  </w:num>
  <w:num w:numId="21">
    <w:abstractNumId w:val="8"/>
  </w:num>
  <w:num w:numId="22">
    <w:abstractNumId w:val="8"/>
  </w:num>
  <w:num w:numId="23">
    <w:abstractNumId w:val="8"/>
  </w:num>
  <w:num w:numId="24">
    <w:abstractNumId w:val="8"/>
  </w:num>
  <w:num w:numId="25">
    <w:abstractNumId w:val="17"/>
  </w:num>
  <w:num w:numId="26">
    <w:abstractNumId w:val="1"/>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styleLockTheme/>
  <w:defaultTabStop w:val="708"/>
  <w:hyphenationZone w:val="425"/>
  <w:evenAndOddHeaders/>
  <w:noPunctuationKerning/>
  <w:characterSpacingControl w:val="doNotCompress"/>
  <w:hdrShapeDefaults>
    <o:shapedefaults v:ext="edit" spidmax="2049"/>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D3D"/>
    <w:rsid w:val="0000022C"/>
    <w:rsid w:val="00001457"/>
    <w:rsid w:val="000030CE"/>
    <w:rsid w:val="00023326"/>
    <w:rsid w:val="00026788"/>
    <w:rsid w:val="00053056"/>
    <w:rsid w:val="00067CC7"/>
    <w:rsid w:val="000821AB"/>
    <w:rsid w:val="000841DD"/>
    <w:rsid w:val="000853D8"/>
    <w:rsid w:val="00086918"/>
    <w:rsid w:val="000871CE"/>
    <w:rsid w:val="000A4F5E"/>
    <w:rsid w:val="000C4275"/>
    <w:rsid w:val="000C4DD3"/>
    <w:rsid w:val="000D0C80"/>
    <w:rsid w:val="000D36C3"/>
    <w:rsid w:val="00102984"/>
    <w:rsid w:val="0011074A"/>
    <w:rsid w:val="00117529"/>
    <w:rsid w:val="001221F3"/>
    <w:rsid w:val="00122FBA"/>
    <w:rsid w:val="00131013"/>
    <w:rsid w:val="00142E6C"/>
    <w:rsid w:val="001469E9"/>
    <w:rsid w:val="00153E4F"/>
    <w:rsid w:val="001571B3"/>
    <w:rsid w:val="001708D9"/>
    <w:rsid w:val="0017156E"/>
    <w:rsid w:val="00174DB2"/>
    <w:rsid w:val="00181500"/>
    <w:rsid w:val="0018184B"/>
    <w:rsid w:val="00186EEF"/>
    <w:rsid w:val="001875AB"/>
    <w:rsid w:val="00187DBE"/>
    <w:rsid w:val="00194693"/>
    <w:rsid w:val="001A1C5D"/>
    <w:rsid w:val="001C03FB"/>
    <w:rsid w:val="001D349E"/>
    <w:rsid w:val="001D696D"/>
    <w:rsid w:val="001E4CF4"/>
    <w:rsid w:val="001F0CDD"/>
    <w:rsid w:val="00200BB9"/>
    <w:rsid w:val="00204601"/>
    <w:rsid w:val="00217AB7"/>
    <w:rsid w:val="00217C9B"/>
    <w:rsid w:val="00225317"/>
    <w:rsid w:val="00235F3F"/>
    <w:rsid w:val="00246742"/>
    <w:rsid w:val="00253BB7"/>
    <w:rsid w:val="002540D2"/>
    <w:rsid w:val="00257AB4"/>
    <w:rsid w:val="00266BC0"/>
    <w:rsid w:val="002674DF"/>
    <w:rsid w:val="0027338E"/>
    <w:rsid w:val="00276219"/>
    <w:rsid w:val="00282567"/>
    <w:rsid w:val="00284713"/>
    <w:rsid w:val="00285354"/>
    <w:rsid w:val="00287B4C"/>
    <w:rsid w:val="00287DD7"/>
    <w:rsid w:val="002A512F"/>
    <w:rsid w:val="002B2BA9"/>
    <w:rsid w:val="002B4446"/>
    <w:rsid w:val="002B67E4"/>
    <w:rsid w:val="002D0079"/>
    <w:rsid w:val="002D0ADA"/>
    <w:rsid w:val="002D376A"/>
    <w:rsid w:val="002D79DC"/>
    <w:rsid w:val="002E23D4"/>
    <w:rsid w:val="002E2C54"/>
    <w:rsid w:val="002E319D"/>
    <w:rsid w:val="002F481A"/>
    <w:rsid w:val="0030628A"/>
    <w:rsid w:val="00320ABE"/>
    <w:rsid w:val="00337760"/>
    <w:rsid w:val="00337F53"/>
    <w:rsid w:val="00344673"/>
    <w:rsid w:val="00344708"/>
    <w:rsid w:val="0035178C"/>
    <w:rsid w:val="00361AA6"/>
    <w:rsid w:val="0036329E"/>
    <w:rsid w:val="0036376F"/>
    <w:rsid w:val="00364A3E"/>
    <w:rsid w:val="00366E29"/>
    <w:rsid w:val="003718E2"/>
    <w:rsid w:val="003725EF"/>
    <w:rsid w:val="003736F3"/>
    <w:rsid w:val="00374758"/>
    <w:rsid w:val="003A1773"/>
    <w:rsid w:val="003B228F"/>
    <w:rsid w:val="003B2819"/>
    <w:rsid w:val="003B5C4C"/>
    <w:rsid w:val="003B742C"/>
    <w:rsid w:val="003C2E34"/>
    <w:rsid w:val="003C472E"/>
    <w:rsid w:val="003C7BE8"/>
    <w:rsid w:val="003D540D"/>
    <w:rsid w:val="003E5C40"/>
    <w:rsid w:val="003F3E20"/>
    <w:rsid w:val="003F4B47"/>
    <w:rsid w:val="00400E66"/>
    <w:rsid w:val="00401367"/>
    <w:rsid w:val="00402A11"/>
    <w:rsid w:val="00403438"/>
    <w:rsid w:val="00405230"/>
    <w:rsid w:val="00414DC7"/>
    <w:rsid w:val="00420C70"/>
    <w:rsid w:val="004263EE"/>
    <w:rsid w:val="00430601"/>
    <w:rsid w:val="004309D2"/>
    <w:rsid w:val="0044296C"/>
    <w:rsid w:val="004449F6"/>
    <w:rsid w:val="004458AB"/>
    <w:rsid w:val="00450132"/>
    <w:rsid w:val="004577E9"/>
    <w:rsid w:val="0045788C"/>
    <w:rsid w:val="0046327B"/>
    <w:rsid w:val="0046734E"/>
    <w:rsid w:val="00476647"/>
    <w:rsid w:val="00482DB7"/>
    <w:rsid w:val="00483AD7"/>
    <w:rsid w:val="004929CB"/>
    <w:rsid w:val="00493A9A"/>
    <w:rsid w:val="00497C28"/>
    <w:rsid w:val="004A1BE7"/>
    <w:rsid w:val="004A3734"/>
    <w:rsid w:val="004A54A0"/>
    <w:rsid w:val="004B01AD"/>
    <w:rsid w:val="004B2C5F"/>
    <w:rsid w:val="004C5F24"/>
    <w:rsid w:val="004D019D"/>
    <w:rsid w:val="004D4B20"/>
    <w:rsid w:val="004F06BB"/>
    <w:rsid w:val="004F3627"/>
    <w:rsid w:val="004F5901"/>
    <w:rsid w:val="004F7FE6"/>
    <w:rsid w:val="00500743"/>
    <w:rsid w:val="005024C1"/>
    <w:rsid w:val="0050374E"/>
    <w:rsid w:val="005043D8"/>
    <w:rsid w:val="00505DDA"/>
    <w:rsid w:val="005107C9"/>
    <w:rsid w:val="00514D9F"/>
    <w:rsid w:val="005173D8"/>
    <w:rsid w:val="00520159"/>
    <w:rsid w:val="00524891"/>
    <w:rsid w:val="00531517"/>
    <w:rsid w:val="00532400"/>
    <w:rsid w:val="00533E0C"/>
    <w:rsid w:val="00535AD0"/>
    <w:rsid w:val="00554FFF"/>
    <w:rsid w:val="00574ED1"/>
    <w:rsid w:val="005A1628"/>
    <w:rsid w:val="005A49C9"/>
    <w:rsid w:val="005B3D3D"/>
    <w:rsid w:val="005C789F"/>
    <w:rsid w:val="0061107E"/>
    <w:rsid w:val="00612ED9"/>
    <w:rsid w:val="00613752"/>
    <w:rsid w:val="00613E50"/>
    <w:rsid w:val="00615B8C"/>
    <w:rsid w:val="00635F3A"/>
    <w:rsid w:val="00636647"/>
    <w:rsid w:val="00637390"/>
    <w:rsid w:val="006429B0"/>
    <w:rsid w:val="00666459"/>
    <w:rsid w:val="006667EB"/>
    <w:rsid w:val="0066744A"/>
    <w:rsid w:val="006724E4"/>
    <w:rsid w:val="0067398C"/>
    <w:rsid w:val="00673B91"/>
    <w:rsid w:val="00682573"/>
    <w:rsid w:val="00692556"/>
    <w:rsid w:val="00696CE6"/>
    <w:rsid w:val="006A03B9"/>
    <w:rsid w:val="006A16EF"/>
    <w:rsid w:val="006A2E75"/>
    <w:rsid w:val="006A4B90"/>
    <w:rsid w:val="006A61FD"/>
    <w:rsid w:val="006B3191"/>
    <w:rsid w:val="006C054A"/>
    <w:rsid w:val="006C1A43"/>
    <w:rsid w:val="006C37E2"/>
    <w:rsid w:val="006D3114"/>
    <w:rsid w:val="006D4ECC"/>
    <w:rsid w:val="006D5C9D"/>
    <w:rsid w:val="006E4B7E"/>
    <w:rsid w:val="006E7B86"/>
    <w:rsid w:val="006F34E4"/>
    <w:rsid w:val="00702EEC"/>
    <w:rsid w:val="0070335D"/>
    <w:rsid w:val="0070389D"/>
    <w:rsid w:val="007111E3"/>
    <w:rsid w:val="007118CD"/>
    <w:rsid w:val="007201B8"/>
    <w:rsid w:val="00730F05"/>
    <w:rsid w:val="00732631"/>
    <w:rsid w:val="007351A4"/>
    <w:rsid w:val="00742544"/>
    <w:rsid w:val="00773F03"/>
    <w:rsid w:val="00774FD4"/>
    <w:rsid w:val="00783DB3"/>
    <w:rsid w:val="00784EE0"/>
    <w:rsid w:val="00796D1E"/>
    <w:rsid w:val="007A7406"/>
    <w:rsid w:val="007B2DE5"/>
    <w:rsid w:val="007B3B52"/>
    <w:rsid w:val="007C3BE4"/>
    <w:rsid w:val="007D5D8E"/>
    <w:rsid w:val="007E515F"/>
    <w:rsid w:val="007F024D"/>
    <w:rsid w:val="007F10CA"/>
    <w:rsid w:val="007F26DE"/>
    <w:rsid w:val="007F6946"/>
    <w:rsid w:val="0080659C"/>
    <w:rsid w:val="00807122"/>
    <w:rsid w:val="00813B1F"/>
    <w:rsid w:val="00813B5F"/>
    <w:rsid w:val="00817A14"/>
    <w:rsid w:val="00820361"/>
    <w:rsid w:val="00820D62"/>
    <w:rsid w:val="00821DB4"/>
    <w:rsid w:val="00822DE6"/>
    <w:rsid w:val="0083193E"/>
    <w:rsid w:val="00832CDA"/>
    <w:rsid w:val="00842445"/>
    <w:rsid w:val="0084291A"/>
    <w:rsid w:val="0084422D"/>
    <w:rsid w:val="00845B52"/>
    <w:rsid w:val="00845D95"/>
    <w:rsid w:val="00855658"/>
    <w:rsid w:val="00864648"/>
    <w:rsid w:val="00872884"/>
    <w:rsid w:val="008A2142"/>
    <w:rsid w:val="008A3491"/>
    <w:rsid w:val="008B5D1B"/>
    <w:rsid w:val="008B6025"/>
    <w:rsid w:val="008C5FDC"/>
    <w:rsid w:val="008C7579"/>
    <w:rsid w:val="008D662B"/>
    <w:rsid w:val="008E59F3"/>
    <w:rsid w:val="008F0E7B"/>
    <w:rsid w:val="00901E3B"/>
    <w:rsid w:val="00906F41"/>
    <w:rsid w:val="0091156D"/>
    <w:rsid w:val="00914B49"/>
    <w:rsid w:val="009237A1"/>
    <w:rsid w:val="00927BA7"/>
    <w:rsid w:val="00932373"/>
    <w:rsid w:val="00934FA5"/>
    <w:rsid w:val="009357B8"/>
    <w:rsid w:val="00945CC4"/>
    <w:rsid w:val="00951BBD"/>
    <w:rsid w:val="00962920"/>
    <w:rsid w:val="009753AC"/>
    <w:rsid w:val="0097545D"/>
    <w:rsid w:val="00994BFF"/>
    <w:rsid w:val="009A5EED"/>
    <w:rsid w:val="009B07A2"/>
    <w:rsid w:val="009C0CC1"/>
    <w:rsid w:val="009D18A9"/>
    <w:rsid w:val="009D7606"/>
    <w:rsid w:val="009E4ABA"/>
    <w:rsid w:val="009E5441"/>
    <w:rsid w:val="009F2BF6"/>
    <w:rsid w:val="009F4215"/>
    <w:rsid w:val="00A01A85"/>
    <w:rsid w:val="00A14E27"/>
    <w:rsid w:val="00A27B73"/>
    <w:rsid w:val="00A37140"/>
    <w:rsid w:val="00A43886"/>
    <w:rsid w:val="00A44AF6"/>
    <w:rsid w:val="00A528B1"/>
    <w:rsid w:val="00A55A31"/>
    <w:rsid w:val="00A56612"/>
    <w:rsid w:val="00A5737A"/>
    <w:rsid w:val="00A61AB0"/>
    <w:rsid w:val="00A70F11"/>
    <w:rsid w:val="00A85FAC"/>
    <w:rsid w:val="00A948AE"/>
    <w:rsid w:val="00A954DC"/>
    <w:rsid w:val="00A964E0"/>
    <w:rsid w:val="00A977F3"/>
    <w:rsid w:val="00AA2A3D"/>
    <w:rsid w:val="00AB6BF9"/>
    <w:rsid w:val="00AB6EE4"/>
    <w:rsid w:val="00AC4620"/>
    <w:rsid w:val="00AD43FE"/>
    <w:rsid w:val="00AD7A4A"/>
    <w:rsid w:val="00AE5CDA"/>
    <w:rsid w:val="00AE699A"/>
    <w:rsid w:val="00AE7316"/>
    <w:rsid w:val="00AF24F6"/>
    <w:rsid w:val="00AF5EEF"/>
    <w:rsid w:val="00B0209A"/>
    <w:rsid w:val="00B024DF"/>
    <w:rsid w:val="00B03610"/>
    <w:rsid w:val="00B05124"/>
    <w:rsid w:val="00B073B8"/>
    <w:rsid w:val="00B12CC7"/>
    <w:rsid w:val="00B21615"/>
    <w:rsid w:val="00B26037"/>
    <w:rsid w:val="00B268C1"/>
    <w:rsid w:val="00B268FE"/>
    <w:rsid w:val="00B45CF7"/>
    <w:rsid w:val="00B46658"/>
    <w:rsid w:val="00B54036"/>
    <w:rsid w:val="00B77F30"/>
    <w:rsid w:val="00B852AE"/>
    <w:rsid w:val="00B90BA1"/>
    <w:rsid w:val="00B952E8"/>
    <w:rsid w:val="00BB0E12"/>
    <w:rsid w:val="00BB57AC"/>
    <w:rsid w:val="00BB5B9B"/>
    <w:rsid w:val="00BC3465"/>
    <w:rsid w:val="00BC5FC8"/>
    <w:rsid w:val="00BC6D98"/>
    <w:rsid w:val="00BD5230"/>
    <w:rsid w:val="00BF34D5"/>
    <w:rsid w:val="00BF47AC"/>
    <w:rsid w:val="00BF6658"/>
    <w:rsid w:val="00BF7922"/>
    <w:rsid w:val="00C015E5"/>
    <w:rsid w:val="00C0798C"/>
    <w:rsid w:val="00C114F3"/>
    <w:rsid w:val="00C16C8B"/>
    <w:rsid w:val="00C17E2A"/>
    <w:rsid w:val="00C20793"/>
    <w:rsid w:val="00C271F8"/>
    <w:rsid w:val="00C3155C"/>
    <w:rsid w:val="00C3695F"/>
    <w:rsid w:val="00C37A66"/>
    <w:rsid w:val="00C40357"/>
    <w:rsid w:val="00C408C5"/>
    <w:rsid w:val="00C45A0C"/>
    <w:rsid w:val="00C60714"/>
    <w:rsid w:val="00C74E4A"/>
    <w:rsid w:val="00C801C3"/>
    <w:rsid w:val="00C81466"/>
    <w:rsid w:val="00C9050D"/>
    <w:rsid w:val="00C90DFD"/>
    <w:rsid w:val="00CB3196"/>
    <w:rsid w:val="00CB3354"/>
    <w:rsid w:val="00CC3CC2"/>
    <w:rsid w:val="00CC3E53"/>
    <w:rsid w:val="00CC3E7A"/>
    <w:rsid w:val="00CC7B18"/>
    <w:rsid w:val="00CD02EA"/>
    <w:rsid w:val="00CD3529"/>
    <w:rsid w:val="00CD6654"/>
    <w:rsid w:val="00CE1A00"/>
    <w:rsid w:val="00CE494E"/>
    <w:rsid w:val="00CE66FB"/>
    <w:rsid w:val="00CE7D2B"/>
    <w:rsid w:val="00CF0587"/>
    <w:rsid w:val="00CF36F3"/>
    <w:rsid w:val="00D00355"/>
    <w:rsid w:val="00D01102"/>
    <w:rsid w:val="00D02EC4"/>
    <w:rsid w:val="00D049C6"/>
    <w:rsid w:val="00D07C86"/>
    <w:rsid w:val="00D100E1"/>
    <w:rsid w:val="00D10375"/>
    <w:rsid w:val="00D13817"/>
    <w:rsid w:val="00D229A4"/>
    <w:rsid w:val="00D239AC"/>
    <w:rsid w:val="00D264B9"/>
    <w:rsid w:val="00D26587"/>
    <w:rsid w:val="00D33590"/>
    <w:rsid w:val="00D36506"/>
    <w:rsid w:val="00D4101F"/>
    <w:rsid w:val="00D4181A"/>
    <w:rsid w:val="00D47772"/>
    <w:rsid w:val="00D50086"/>
    <w:rsid w:val="00D50434"/>
    <w:rsid w:val="00D66E33"/>
    <w:rsid w:val="00D76EC5"/>
    <w:rsid w:val="00D838C0"/>
    <w:rsid w:val="00D85DF1"/>
    <w:rsid w:val="00D9560E"/>
    <w:rsid w:val="00DA3959"/>
    <w:rsid w:val="00DA4B93"/>
    <w:rsid w:val="00DA4FFF"/>
    <w:rsid w:val="00DA6888"/>
    <w:rsid w:val="00DB2848"/>
    <w:rsid w:val="00DB7EDE"/>
    <w:rsid w:val="00DC1885"/>
    <w:rsid w:val="00DC3043"/>
    <w:rsid w:val="00DC3643"/>
    <w:rsid w:val="00DD27A3"/>
    <w:rsid w:val="00DD280A"/>
    <w:rsid w:val="00DE0BA1"/>
    <w:rsid w:val="00DF18C2"/>
    <w:rsid w:val="00DF3EBB"/>
    <w:rsid w:val="00E01CCB"/>
    <w:rsid w:val="00E0515F"/>
    <w:rsid w:val="00E20268"/>
    <w:rsid w:val="00E4146F"/>
    <w:rsid w:val="00E41E03"/>
    <w:rsid w:val="00E46173"/>
    <w:rsid w:val="00E461EA"/>
    <w:rsid w:val="00E47494"/>
    <w:rsid w:val="00E52F20"/>
    <w:rsid w:val="00E54F8F"/>
    <w:rsid w:val="00E57CF8"/>
    <w:rsid w:val="00E66D86"/>
    <w:rsid w:val="00E70593"/>
    <w:rsid w:val="00E77AF6"/>
    <w:rsid w:val="00E841F9"/>
    <w:rsid w:val="00E85F35"/>
    <w:rsid w:val="00E921FF"/>
    <w:rsid w:val="00E94FAF"/>
    <w:rsid w:val="00E95044"/>
    <w:rsid w:val="00EA0F93"/>
    <w:rsid w:val="00EA1CF3"/>
    <w:rsid w:val="00EA50F1"/>
    <w:rsid w:val="00EA52BA"/>
    <w:rsid w:val="00EB075B"/>
    <w:rsid w:val="00EB0E9D"/>
    <w:rsid w:val="00EB5CB4"/>
    <w:rsid w:val="00EC2542"/>
    <w:rsid w:val="00EC4A44"/>
    <w:rsid w:val="00EC4DB7"/>
    <w:rsid w:val="00EC5193"/>
    <w:rsid w:val="00ED1CFA"/>
    <w:rsid w:val="00ED4F23"/>
    <w:rsid w:val="00ED5A33"/>
    <w:rsid w:val="00ED78E6"/>
    <w:rsid w:val="00EE53EA"/>
    <w:rsid w:val="00EF0893"/>
    <w:rsid w:val="00EF10C8"/>
    <w:rsid w:val="00EF1138"/>
    <w:rsid w:val="00EF3FF1"/>
    <w:rsid w:val="00EF44C9"/>
    <w:rsid w:val="00EF6CF2"/>
    <w:rsid w:val="00EF7671"/>
    <w:rsid w:val="00F03BEF"/>
    <w:rsid w:val="00F06D74"/>
    <w:rsid w:val="00F23E1D"/>
    <w:rsid w:val="00F34230"/>
    <w:rsid w:val="00F464F5"/>
    <w:rsid w:val="00F55F9A"/>
    <w:rsid w:val="00F6231A"/>
    <w:rsid w:val="00F6465E"/>
    <w:rsid w:val="00F732FC"/>
    <w:rsid w:val="00F748DE"/>
    <w:rsid w:val="00F82E9D"/>
    <w:rsid w:val="00F84EBE"/>
    <w:rsid w:val="00F86904"/>
    <w:rsid w:val="00F87311"/>
    <w:rsid w:val="00F90EF8"/>
    <w:rsid w:val="00F95334"/>
    <w:rsid w:val="00FA66E1"/>
    <w:rsid w:val="00FA7A88"/>
    <w:rsid w:val="00FB395D"/>
    <w:rsid w:val="00FB7FEB"/>
    <w:rsid w:val="00FC0147"/>
    <w:rsid w:val="00FC0728"/>
    <w:rsid w:val="00FD2800"/>
    <w:rsid w:val="00FE141F"/>
    <w:rsid w:val="00FF42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D70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BdE Neue Helvetica 55 Roman" w:eastAsia="Times" w:hAnsi="BdE Neue Helvetica 55 Roman" w:cs="Times New Roman"/>
        <w:sz w:val="21"/>
        <w:szCs w:val="21"/>
        <w:lang w:val="es-ES_tradnl" w:eastAsia="es-ES_tradnl" w:bidi="ar-SA"/>
      </w:rPr>
    </w:rPrDefault>
    <w:pPrDefault>
      <w:pPr>
        <w:spacing w:line="300" w:lineRule="exact"/>
        <w:jc w:val="both"/>
      </w:pPr>
    </w:pPrDefault>
  </w:docDefaults>
  <w:latentStyles w:defLockedState="1" w:defUIPriority="99" w:defSemiHidden="0" w:defUnhideWhenUsed="0" w:defQFormat="0" w:count="371">
    <w:lsdException w:name="Normal" w:locked="0" w:uiPriority="0" w:qFormat="1"/>
    <w:lsdException w:name="heading 1" w:locked="0" w:uiPriority="0" w:qFormat="1"/>
    <w:lsdException w:name="heading 2" w:locked="0" w:uiPriority="0" w:qFormat="1"/>
    <w:lsdException w:name="heading 3" w:locked="0" w:uiPriority="0" w:qFormat="1"/>
    <w:lsdException w:name="heading 4" w:locked="0"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0" w:semiHidden="1" w:uiPriority="0" w:unhideWhenUsed="1" w:qFormat="1"/>
    <w:lsdException w:name="annotation text" w:locked="0" w:semiHidden="1" w:unhideWhenUsed="1"/>
    <w:lsdException w:name="header" w:locked="0" w:semiHidden="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0" w:semiHidden="1" w:uiPriority="0" w:unhideWhenUsed="1"/>
    <w:lsdException w:name="annotation reference" w:locked="0" w:semiHidden="1" w:unhideWhenUsed="1"/>
    <w:lsdException w:name="line number"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qFormat="1"/>
    <w:lsdException w:name="FollowedHyperlink" w:locked="0" w:semiHidden="1" w:unhideWhenUsed="1"/>
    <w:lsdException w:name="Strong" w:locked="0"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locked="0" w:uiPriority="59"/>
    <w:lsdException w:name="Table Theme" w:semiHidden="1" w:unhideWhenUsed="1"/>
    <w:lsdException w:name="Placeholder Text" w:locked="0"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qFormat/>
    <w:rsid w:val="00A964E0"/>
    <w:pPr>
      <w:tabs>
        <w:tab w:val="left" w:pos="680"/>
      </w:tabs>
    </w:pPr>
    <w:rPr>
      <w:lang w:val="es-ES" w:eastAsia="es-ES"/>
    </w:rPr>
  </w:style>
  <w:style w:type="paragraph" w:styleId="Ttulo1">
    <w:name w:val="heading 1"/>
    <w:basedOn w:val="Tipoletra"/>
    <w:next w:val="Tipoletra"/>
    <w:qFormat/>
    <w:rsid w:val="002E2C54"/>
    <w:pPr>
      <w:keepNext/>
      <w:numPr>
        <w:numId w:val="24"/>
      </w:numPr>
      <w:tabs>
        <w:tab w:val="clear" w:pos="680"/>
      </w:tabs>
      <w:spacing w:after="300"/>
      <w:jc w:val="left"/>
      <w:outlineLvl w:val="0"/>
    </w:pPr>
    <w:rPr>
      <w:rFonts w:cs="Arial"/>
      <w:b/>
      <w:bCs/>
      <w:lang w:eastAsia="es-ES_tradnl"/>
    </w:rPr>
  </w:style>
  <w:style w:type="paragraph" w:styleId="Ttulo2">
    <w:name w:val="heading 2"/>
    <w:basedOn w:val="Tipoletra"/>
    <w:next w:val="Tipoletra"/>
    <w:qFormat/>
    <w:rsid w:val="004F7FE6"/>
    <w:pPr>
      <w:keepNext/>
      <w:numPr>
        <w:ilvl w:val="1"/>
        <w:numId w:val="24"/>
      </w:numPr>
      <w:tabs>
        <w:tab w:val="clear" w:pos="680"/>
      </w:tabs>
      <w:jc w:val="left"/>
      <w:outlineLvl w:val="1"/>
    </w:pPr>
    <w:rPr>
      <w:rFonts w:cs="Arial"/>
      <w:b/>
      <w:bCs/>
      <w:iCs/>
    </w:rPr>
  </w:style>
  <w:style w:type="paragraph" w:styleId="Ttulo3">
    <w:name w:val="heading 3"/>
    <w:basedOn w:val="Tipoletra"/>
    <w:next w:val="Tipoletra"/>
    <w:qFormat/>
    <w:rsid w:val="00AA2A3D"/>
    <w:pPr>
      <w:keepNext/>
      <w:numPr>
        <w:ilvl w:val="2"/>
        <w:numId w:val="24"/>
      </w:numPr>
      <w:tabs>
        <w:tab w:val="clear" w:pos="680"/>
      </w:tabs>
      <w:jc w:val="left"/>
      <w:outlineLvl w:val="2"/>
    </w:pPr>
    <w:rPr>
      <w:rFonts w:cs="Arial"/>
      <w:b/>
      <w:bCs/>
      <w:i/>
    </w:rPr>
  </w:style>
  <w:style w:type="paragraph" w:styleId="Ttulo4">
    <w:name w:val="heading 4"/>
    <w:basedOn w:val="Tipoletra"/>
    <w:next w:val="Tipoletra"/>
    <w:qFormat/>
    <w:rsid w:val="00AA2A3D"/>
    <w:pPr>
      <w:keepNext/>
      <w:numPr>
        <w:ilvl w:val="3"/>
        <w:numId w:val="24"/>
      </w:numPr>
      <w:tabs>
        <w:tab w:val="clear" w:pos="680"/>
      </w:tabs>
      <w:jc w:val="left"/>
      <w:outlineLvl w:val="3"/>
    </w:pPr>
    <w:rPr>
      <w:bCs/>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nejo">
    <w:name w:val="anejo"/>
    <w:basedOn w:val="Tipoletra"/>
    <w:qFormat/>
    <w:rsid w:val="00636647"/>
    <w:pPr>
      <w:keepNext/>
      <w:pageBreakBefore/>
      <w:tabs>
        <w:tab w:val="clear" w:pos="680"/>
      </w:tabs>
      <w:spacing w:after="300"/>
      <w:jc w:val="left"/>
      <w:outlineLvl w:val="0"/>
    </w:pPr>
    <w:rPr>
      <w:b/>
    </w:rPr>
  </w:style>
  <w:style w:type="paragraph" w:customStyle="1" w:styleId="anejo2">
    <w:name w:val="anejo2"/>
    <w:basedOn w:val="Tipoletra"/>
    <w:qFormat/>
    <w:rsid w:val="00AA2A3D"/>
    <w:pPr>
      <w:keepNext/>
      <w:numPr>
        <w:numId w:val="13"/>
      </w:numPr>
      <w:tabs>
        <w:tab w:val="clear" w:pos="680"/>
      </w:tabs>
      <w:jc w:val="left"/>
    </w:pPr>
    <w:rPr>
      <w:b/>
    </w:rPr>
  </w:style>
  <w:style w:type="paragraph" w:customStyle="1" w:styleId="anejo3">
    <w:name w:val="anejo3"/>
    <w:basedOn w:val="Tipoletra"/>
    <w:qFormat/>
    <w:rsid w:val="00AA2A3D"/>
    <w:pPr>
      <w:keepNext/>
      <w:numPr>
        <w:ilvl w:val="1"/>
        <w:numId w:val="14"/>
      </w:numPr>
      <w:tabs>
        <w:tab w:val="clear" w:pos="680"/>
      </w:tabs>
      <w:jc w:val="left"/>
    </w:pPr>
    <w:rPr>
      <w:b/>
      <w:i/>
    </w:rPr>
  </w:style>
  <w:style w:type="paragraph" w:styleId="Textocomentario">
    <w:name w:val="annotation text"/>
    <w:basedOn w:val="Normal"/>
    <w:next w:val="Normal"/>
    <w:semiHidden/>
    <w:locked/>
    <w:rsid w:val="00AA2A3D"/>
  </w:style>
  <w:style w:type="paragraph" w:styleId="Asuntodelcomentario">
    <w:name w:val="annotation subject"/>
    <w:basedOn w:val="Normal"/>
    <w:next w:val="Normal"/>
    <w:semiHidden/>
    <w:locked/>
    <w:rsid w:val="00AA2A3D"/>
    <w:rPr>
      <w:bCs/>
    </w:rPr>
  </w:style>
  <w:style w:type="paragraph" w:customStyle="1" w:styleId="autorportada">
    <w:name w:val="autorportada"/>
    <w:basedOn w:val="Noborrar"/>
    <w:qFormat/>
    <w:rsid w:val="006E7B86"/>
    <w:pPr>
      <w:tabs>
        <w:tab w:val="clear" w:pos="680"/>
      </w:tabs>
      <w:spacing w:line="240" w:lineRule="exact"/>
      <w:jc w:val="left"/>
    </w:pPr>
    <w:rPr>
      <w:rFonts w:ascii="BdE Neue Helvetica 55 Roman" w:hAnsi="BdE Neue Helvetica 55 Roman"/>
      <w:sz w:val="20"/>
    </w:rPr>
  </w:style>
  <w:style w:type="paragraph" w:customStyle="1" w:styleId="Ayudaalalectura">
    <w:name w:val="Ayuda a la lectura"/>
    <w:basedOn w:val="Noborrar"/>
    <w:qFormat/>
    <w:rsid w:val="00BF34D5"/>
    <w:pPr>
      <w:shd w:val="clear" w:color="auto" w:fill="CCCCCC"/>
      <w:spacing w:line="280" w:lineRule="exact"/>
    </w:pPr>
    <w:rPr>
      <w:rFonts w:ascii="BdE Neue Helvetica 55 Roman" w:hAnsi="BdE Neue Helvetica 55 Roman"/>
      <w:sz w:val="19"/>
      <w:szCs w:val="18"/>
    </w:rPr>
  </w:style>
  <w:style w:type="paragraph" w:customStyle="1" w:styleId="citas">
    <w:name w:val="citas"/>
    <w:basedOn w:val="Noborrar"/>
    <w:qFormat/>
    <w:rsid w:val="00BF34D5"/>
    <w:pPr>
      <w:spacing w:line="280" w:lineRule="exact"/>
    </w:pPr>
    <w:rPr>
      <w:rFonts w:ascii="BdE Neue Helvetica 55 Roman" w:hAnsi="BdE Neue Helvetica 55 Roman"/>
      <w:i/>
      <w:sz w:val="19"/>
    </w:rPr>
  </w:style>
  <w:style w:type="paragraph" w:customStyle="1" w:styleId="citasangrada">
    <w:name w:val="citasangrada"/>
    <w:basedOn w:val="Noborrar"/>
    <w:qFormat/>
    <w:rsid w:val="00BF34D5"/>
    <w:pPr>
      <w:tabs>
        <w:tab w:val="clear" w:pos="680"/>
        <w:tab w:val="left" w:pos="964"/>
      </w:tabs>
      <w:spacing w:line="280" w:lineRule="exact"/>
      <w:ind w:left="680" w:right="680"/>
    </w:pPr>
    <w:rPr>
      <w:rFonts w:ascii="BdE Neue Helvetica 55 Roman" w:hAnsi="BdE Neue Helvetica 55 Roman"/>
      <w:i/>
      <w:sz w:val="19"/>
      <w:szCs w:val="18"/>
    </w:rPr>
  </w:style>
  <w:style w:type="paragraph" w:styleId="Encabezado">
    <w:name w:val="header"/>
    <w:basedOn w:val="Normal"/>
    <w:link w:val="EncabezadoCar"/>
    <w:uiPriority w:val="99"/>
    <w:semiHidden/>
    <w:locked/>
    <w:rsid w:val="00187DBE"/>
    <w:pPr>
      <w:tabs>
        <w:tab w:val="clear" w:pos="680"/>
        <w:tab w:val="center" w:pos="4252"/>
        <w:tab w:val="right" w:pos="8504"/>
      </w:tabs>
      <w:spacing w:line="240" w:lineRule="auto"/>
    </w:pPr>
  </w:style>
  <w:style w:type="paragraph" w:customStyle="1" w:styleId="confidencial">
    <w:name w:val="confidencial"/>
    <w:basedOn w:val="Noborrar"/>
    <w:qFormat/>
    <w:rsid w:val="001469E9"/>
    <w:pPr>
      <w:tabs>
        <w:tab w:val="clear" w:pos="680"/>
      </w:tabs>
      <w:spacing w:after="420" w:line="240" w:lineRule="auto"/>
      <w:jc w:val="right"/>
    </w:pPr>
    <w:rPr>
      <w:rFonts w:ascii="BdE Neue Helvetica 55 Roman" w:hAnsi="BdE Neue Helvetica 55 Roman"/>
      <w:b/>
      <w:caps/>
      <w:noProof/>
      <w:sz w:val="22"/>
      <w:szCs w:val="22"/>
    </w:rPr>
  </w:style>
  <w:style w:type="paragraph" w:customStyle="1" w:styleId="departadivision">
    <w:name w:val="departadivision"/>
    <w:basedOn w:val="Noborrar"/>
    <w:link w:val="departadivisionCar"/>
    <w:qFormat/>
    <w:rsid w:val="002E23D4"/>
    <w:pPr>
      <w:tabs>
        <w:tab w:val="clear" w:pos="680"/>
      </w:tabs>
      <w:spacing w:line="240" w:lineRule="exact"/>
      <w:jc w:val="left"/>
    </w:pPr>
    <w:rPr>
      <w:rFonts w:ascii="BdE Neue Helvetica 55 Roman" w:hAnsi="BdE Neue Helvetica 55 Roman"/>
      <w:sz w:val="16"/>
      <w:szCs w:val="14"/>
    </w:rPr>
  </w:style>
  <w:style w:type="character" w:customStyle="1" w:styleId="departadivisionCar">
    <w:name w:val="departadivision Car"/>
    <w:basedOn w:val="Fuentedeprrafopredeter"/>
    <w:link w:val="departadivision"/>
    <w:rsid w:val="002E23D4"/>
    <w:rPr>
      <w:rFonts w:cs="Arial"/>
      <w:sz w:val="16"/>
      <w:szCs w:val="14"/>
      <w:lang w:val="es-ES" w:eastAsia="es-ES"/>
    </w:rPr>
  </w:style>
  <w:style w:type="paragraph" w:customStyle="1" w:styleId="direccgeneral">
    <w:name w:val="direccgeneral"/>
    <w:basedOn w:val="Noborrar"/>
    <w:qFormat/>
    <w:rsid w:val="008C7579"/>
    <w:pPr>
      <w:tabs>
        <w:tab w:val="clear" w:pos="680"/>
      </w:tabs>
      <w:spacing w:line="240" w:lineRule="auto"/>
      <w:jc w:val="left"/>
    </w:pPr>
    <w:rPr>
      <w:rFonts w:ascii="BdE Neue Helvetica 55 Roman" w:hAnsi="BdE Neue Helvetica 55 Roman"/>
      <w:sz w:val="18"/>
      <w:szCs w:val="18"/>
    </w:rPr>
  </w:style>
  <w:style w:type="paragraph" w:customStyle="1" w:styleId="Discurso">
    <w:name w:val="Discurso"/>
    <w:basedOn w:val="Normal"/>
    <w:qFormat/>
    <w:rsid w:val="00CD6654"/>
    <w:pPr>
      <w:spacing w:line="540" w:lineRule="exact"/>
    </w:pPr>
    <w:rPr>
      <w:sz w:val="24"/>
      <w:szCs w:val="24"/>
    </w:rPr>
  </w:style>
  <w:style w:type="character" w:customStyle="1" w:styleId="EncabezadoCar">
    <w:name w:val="Encabezado Car"/>
    <w:basedOn w:val="Fuentedeprrafopredeter"/>
    <w:link w:val="Encabezado"/>
    <w:uiPriority w:val="99"/>
    <w:semiHidden/>
    <w:rsid w:val="00187DBE"/>
    <w:rPr>
      <w:lang w:val="es-ES" w:eastAsia="es-ES"/>
    </w:rPr>
  </w:style>
  <w:style w:type="paragraph" w:customStyle="1" w:styleId="fechaportada">
    <w:name w:val="fechaportada"/>
    <w:basedOn w:val="Noborrar"/>
    <w:next w:val="Numerodocumento"/>
    <w:qFormat/>
    <w:rsid w:val="00813B5F"/>
    <w:pPr>
      <w:tabs>
        <w:tab w:val="clear" w:pos="680"/>
        <w:tab w:val="left" w:pos="709"/>
      </w:tabs>
      <w:spacing w:before="740" w:line="240" w:lineRule="exact"/>
      <w:jc w:val="left"/>
    </w:pPr>
    <w:rPr>
      <w:rFonts w:ascii="BdE Neue Helvetica 55 Roman" w:hAnsi="BdE Neue Helvetica 55 Roman"/>
      <w:b/>
      <w:sz w:val="22"/>
    </w:rPr>
  </w:style>
  <w:style w:type="paragraph" w:customStyle="1" w:styleId="fuentecuadrografico">
    <w:name w:val="fuentecuadrografico"/>
    <w:basedOn w:val="Noborrar"/>
    <w:next w:val="Tipoletra"/>
    <w:qFormat/>
    <w:rsid w:val="00E4146F"/>
    <w:pPr>
      <w:tabs>
        <w:tab w:val="clear" w:pos="680"/>
      </w:tabs>
      <w:spacing w:before="140" w:after="140" w:line="200" w:lineRule="exact"/>
    </w:pPr>
    <w:rPr>
      <w:rFonts w:ascii="BdE Neue Helvetica 55 Roman" w:hAnsi="BdE Neue Helvetica 55 Roman"/>
      <w:sz w:val="14"/>
      <w:szCs w:val="14"/>
    </w:rPr>
  </w:style>
  <w:style w:type="paragraph" w:styleId="ndice1">
    <w:name w:val="index 1"/>
    <w:basedOn w:val="Normal"/>
    <w:next w:val="Normal"/>
    <w:autoRedefine/>
    <w:semiHidden/>
    <w:locked/>
    <w:rsid w:val="00AA2A3D"/>
    <w:pPr>
      <w:ind w:left="200" w:hanging="200"/>
    </w:pPr>
  </w:style>
  <w:style w:type="paragraph" w:customStyle="1" w:styleId="Listaalfabtica">
    <w:name w:val="Lista alfabética"/>
    <w:basedOn w:val="Tipoletra"/>
    <w:next w:val="Tipoletra"/>
    <w:qFormat/>
    <w:rsid w:val="00AA2A3D"/>
    <w:pPr>
      <w:numPr>
        <w:numId w:val="15"/>
      </w:numPr>
      <w:tabs>
        <w:tab w:val="clear" w:pos="680"/>
        <w:tab w:val="left" w:pos="964"/>
      </w:tabs>
    </w:pPr>
  </w:style>
  <w:style w:type="paragraph" w:customStyle="1" w:styleId="Listaalfabticasangrada">
    <w:name w:val="Lista alfabética sangrada"/>
    <w:basedOn w:val="Tipoletra"/>
    <w:next w:val="Tipoletra"/>
    <w:qFormat/>
    <w:rsid w:val="00AA2A3D"/>
    <w:pPr>
      <w:numPr>
        <w:numId w:val="16"/>
      </w:numPr>
      <w:tabs>
        <w:tab w:val="clear" w:pos="680"/>
      </w:tabs>
      <w:ind w:right="680"/>
    </w:pPr>
  </w:style>
  <w:style w:type="paragraph" w:customStyle="1" w:styleId="Listaguionada">
    <w:name w:val="Lista guionada"/>
    <w:basedOn w:val="Tipoletra"/>
    <w:next w:val="Tipoletra"/>
    <w:qFormat/>
    <w:rsid w:val="00AA2A3D"/>
    <w:pPr>
      <w:numPr>
        <w:numId w:val="17"/>
      </w:numPr>
      <w:tabs>
        <w:tab w:val="clear" w:pos="680"/>
      </w:tabs>
    </w:pPr>
    <w:rPr>
      <w:rFonts w:eastAsia="Times New Roman"/>
      <w:szCs w:val="24"/>
    </w:rPr>
  </w:style>
  <w:style w:type="paragraph" w:customStyle="1" w:styleId="Listaguionadasangrada">
    <w:name w:val="Lista guionada sangrada"/>
    <w:basedOn w:val="Tipoletra"/>
    <w:next w:val="Tipoletra"/>
    <w:qFormat/>
    <w:rsid w:val="00BD5230"/>
    <w:pPr>
      <w:numPr>
        <w:numId w:val="26"/>
      </w:numPr>
      <w:ind w:right="680"/>
    </w:pPr>
    <w:rPr>
      <w:szCs w:val="20"/>
    </w:rPr>
  </w:style>
  <w:style w:type="paragraph" w:customStyle="1" w:styleId="Listanumrica">
    <w:name w:val="Lista numérica"/>
    <w:basedOn w:val="Tipoletra"/>
    <w:next w:val="Tipoletra"/>
    <w:qFormat/>
    <w:rsid w:val="00AA2A3D"/>
    <w:pPr>
      <w:numPr>
        <w:numId w:val="19"/>
      </w:numPr>
    </w:pPr>
  </w:style>
  <w:style w:type="paragraph" w:customStyle="1" w:styleId="Listanumricasangrada">
    <w:name w:val="Lista numérica sangrada"/>
    <w:basedOn w:val="Tipoletra"/>
    <w:next w:val="Tipoletra"/>
    <w:qFormat/>
    <w:rsid w:val="00AA2A3D"/>
    <w:pPr>
      <w:numPr>
        <w:numId w:val="20"/>
      </w:numPr>
      <w:tabs>
        <w:tab w:val="clear" w:pos="680"/>
      </w:tabs>
      <w:ind w:right="680"/>
    </w:pPr>
  </w:style>
  <w:style w:type="paragraph" w:customStyle="1" w:styleId="listados">
    <w:name w:val="listados"/>
    <w:basedOn w:val="Tipoletra"/>
    <w:next w:val="Tipoletra"/>
    <w:link w:val="listadosCar"/>
    <w:qFormat/>
    <w:rsid w:val="00AA2A3D"/>
    <w:pPr>
      <w:tabs>
        <w:tab w:val="left" w:pos="284"/>
      </w:tabs>
    </w:pPr>
  </w:style>
  <w:style w:type="character" w:customStyle="1" w:styleId="listadosCar">
    <w:name w:val="listados Car"/>
    <w:basedOn w:val="Fuentedeprrafopredeter"/>
    <w:link w:val="listados"/>
    <w:rsid w:val="000C4DD3"/>
    <w:rPr>
      <w:rFonts w:ascii="BdE Neue Helvetica 55 Roman" w:hAnsi="BdE Neue Helvetica 55 Roman"/>
      <w:sz w:val="21"/>
      <w:szCs w:val="21"/>
      <w:lang w:val="es-ES" w:eastAsia="es-ES"/>
    </w:rPr>
  </w:style>
  <w:style w:type="paragraph" w:customStyle="1" w:styleId="listadosangrado">
    <w:name w:val="listadosangrado"/>
    <w:basedOn w:val="Tipoletra"/>
    <w:next w:val="Tipoletra"/>
    <w:link w:val="listadosangradoCar"/>
    <w:qFormat/>
    <w:rsid w:val="00AA2A3D"/>
    <w:pPr>
      <w:tabs>
        <w:tab w:val="clear" w:pos="680"/>
        <w:tab w:val="left" w:pos="964"/>
      </w:tabs>
      <w:ind w:left="680" w:right="680"/>
    </w:pPr>
  </w:style>
  <w:style w:type="character" w:customStyle="1" w:styleId="listadosangradoCar">
    <w:name w:val="listadosangrado Car"/>
    <w:basedOn w:val="Fuentedeprrafopredeter"/>
    <w:link w:val="listadosangrado"/>
    <w:rsid w:val="000C4DD3"/>
    <w:rPr>
      <w:rFonts w:ascii="BdE Neue Helvetica 55 Roman" w:hAnsi="BdE Neue Helvetica 55 Roman"/>
      <w:sz w:val="21"/>
      <w:szCs w:val="21"/>
      <w:lang w:val="es-ES" w:eastAsia="es-ES"/>
    </w:rPr>
  </w:style>
  <w:style w:type="paragraph" w:customStyle="1" w:styleId="NormalBoletn">
    <w:name w:val="Normal Boletín"/>
    <w:basedOn w:val="Tipoletra"/>
    <w:qFormat/>
    <w:rsid w:val="00AA2A3D"/>
    <w:pPr>
      <w:spacing w:after="300"/>
    </w:pPr>
  </w:style>
  <w:style w:type="paragraph" w:customStyle="1" w:styleId="Numcuadrografico">
    <w:name w:val="Numcuadrografico"/>
    <w:basedOn w:val="Noborrar"/>
    <w:next w:val="Tipoletra"/>
    <w:link w:val="NumcuadrograficoCar"/>
    <w:qFormat/>
    <w:rsid w:val="001D696D"/>
    <w:pPr>
      <w:tabs>
        <w:tab w:val="clear" w:pos="680"/>
        <w:tab w:val="right" w:pos="8505"/>
      </w:tabs>
      <w:spacing w:after="220" w:line="300" w:lineRule="exact"/>
      <w:jc w:val="left"/>
    </w:pPr>
    <w:rPr>
      <w:rFonts w:ascii="BdE Neue Helvetica 55 Roman" w:hAnsi="BdE Neue Helvetica 55 Roman"/>
      <w:b/>
      <w:sz w:val="14"/>
      <w:szCs w:val="14"/>
    </w:rPr>
  </w:style>
  <w:style w:type="character" w:customStyle="1" w:styleId="NumcuadrograficoCar">
    <w:name w:val="Numcuadrografico Car"/>
    <w:basedOn w:val="Fuentedeprrafopredeter"/>
    <w:link w:val="Numcuadrografico"/>
    <w:rsid w:val="001D696D"/>
    <w:rPr>
      <w:rFonts w:cs="Arial"/>
      <w:b/>
      <w:sz w:val="14"/>
      <w:szCs w:val="14"/>
      <w:lang w:val="es-ES" w:eastAsia="es-ES"/>
    </w:rPr>
  </w:style>
  <w:style w:type="character" w:styleId="Nmerodepgina">
    <w:name w:val="page number"/>
    <w:basedOn w:val="PiedepginaCar"/>
    <w:qFormat/>
    <w:locked/>
    <w:rsid w:val="00AA2A3D"/>
    <w:rPr>
      <w:rFonts w:ascii="BdE Neue Helvetica 55 Roman" w:hAnsi="BdE Neue Helvetica 55 Roman" w:cs="Arial"/>
      <w:b/>
      <w:dstrike w:val="0"/>
      <w:sz w:val="16"/>
      <w:szCs w:val="16"/>
      <w:vertAlign w:val="baseline"/>
      <w:lang w:val="es-ES"/>
    </w:rPr>
  </w:style>
  <w:style w:type="paragraph" w:customStyle="1" w:styleId="Numerodocumento">
    <w:name w:val="Numerodocumento"/>
    <w:basedOn w:val="Noborrar"/>
    <w:qFormat/>
    <w:rsid w:val="006E7B86"/>
    <w:pPr>
      <w:spacing w:line="240" w:lineRule="exact"/>
      <w:jc w:val="left"/>
    </w:pPr>
    <w:rPr>
      <w:rFonts w:ascii="BdE Neue Helvetica 55 Roman" w:hAnsi="BdE Neue Helvetica 55 Roman"/>
      <w:sz w:val="17"/>
      <w:szCs w:val="18"/>
    </w:rPr>
  </w:style>
  <w:style w:type="paragraph" w:styleId="Piedepgina">
    <w:name w:val="footer"/>
    <w:basedOn w:val="Noborrar"/>
    <w:link w:val="PiedepginaCar"/>
    <w:uiPriority w:val="99"/>
    <w:rsid w:val="00337F53"/>
    <w:pPr>
      <w:spacing w:line="240" w:lineRule="exact"/>
    </w:pPr>
    <w:rPr>
      <w:rFonts w:ascii="BdE Neue Helvetica 55 Roman" w:hAnsi="BdE Neue Helvetica 55 Roman"/>
      <w:sz w:val="21"/>
      <w:lang w:eastAsia="es-ES_tradnl"/>
    </w:rPr>
  </w:style>
  <w:style w:type="character" w:customStyle="1" w:styleId="PiedepginaCar">
    <w:name w:val="Pie de página Car"/>
    <w:basedOn w:val="Fuentedeprrafopredeter"/>
    <w:link w:val="Piedepgina"/>
    <w:uiPriority w:val="99"/>
    <w:rsid w:val="00337F53"/>
    <w:rPr>
      <w:rFonts w:cs="Arial"/>
      <w:szCs w:val="32"/>
      <w:lang w:val="es-ES"/>
    </w:rPr>
  </w:style>
  <w:style w:type="character" w:styleId="Refdecomentario">
    <w:name w:val="annotation reference"/>
    <w:basedOn w:val="Fuentedeprrafopredeter"/>
    <w:semiHidden/>
    <w:locked/>
    <w:rsid w:val="00AA2A3D"/>
    <w:rPr>
      <w:sz w:val="16"/>
      <w:szCs w:val="16"/>
    </w:rPr>
  </w:style>
  <w:style w:type="character" w:styleId="Refdenotaalpie">
    <w:name w:val="footnote reference"/>
    <w:basedOn w:val="Fuentedeprrafopredeter"/>
    <w:semiHidden/>
    <w:rsid w:val="003F4B47"/>
    <w:rPr>
      <w:rFonts w:ascii="BdE Neue Helvetica 55 Roman" w:hAnsi="BdE Neue Helvetica 55 Roman"/>
      <w:sz w:val="20"/>
      <w:szCs w:val="20"/>
      <w:vertAlign w:val="superscript"/>
    </w:rPr>
  </w:style>
  <w:style w:type="paragraph" w:customStyle="1" w:styleId="Prrafoantesdefirma">
    <w:name w:val="Párrafo antes de firma"/>
    <w:basedOn w:val="Tipoletra"/>
    <w:next w:val="Tipoletra"/>
    <w:qFormat/>
    <w:rsid w:val="00D76EC5"/>
    <w:pPr>
      <w:tabs>
        <w:tab w:val="clear" w:pos="680"/>
      </w:tabs>
      <w:spacing w:after="1440"/>
    </w:pPr>
    <w:rPr>
      <w:rFonts w:eastAsia="Times New Roman"/>
      <w:szCs w:val="24"/>
    </w:rPr>
  </w:style>
  <w:style w:type="paragraph" w:customStyle="1" w:styleId="subtituloportada">
    <w:name w:val="subtituloportada"/>
    <w:basedOn w:val="Noborrar"/>
    <w:link w:val="subtituloportadaCar"/>
    <w:qFormat/>
    <w:rsid w:val="006E7B86"/>
    <w:pPr>
      <w:tabs>
        <w:tab w:val="clear" w:pos="680"/>
      </w:tabs>
      <w:spacing w:line="300" w:lineRule="exact"/>
      <w:jc w:val="left"/>
    </w:pPr>
    <w:rPr>
      <w:rFonts w:ascii="BdE Neue Helvetica 55 Roman" w:hAnsi="BdE Neue Helvetica 55 Roman"/>
      <w:sz w:val="24"/>
      <w:szCs w:val="26"/>
    </w:rPr>
  </w:style>
  <w:style w:type="character" w:customStyle="1" w:styleId="subtituloportadaCar">
    <w:name w:val="subtituloportada Car"/>
    <w:basedOn w:val="Fuentedeprrafopredeter"/>
    <w:link w:val="subtituloportada"/>
    <w:rsid w:val="006E7B86"/>
    <w:rPr>
      <w:rFonts w:cs="Arial"/>
      <w:sz w:val="24"/>
      <w:szCs w:val="26"/>
      <w:lang w:val="es-ES" w:eastAsia="es-ES"/>
    </w:rPr>
  </w:style>
  <w:style w:type="table" w:customStyle="1" w:styleId="Tablainforme">
    <w:name w:val="Tablainforme"/>
    <w:basedOn w:val="Tablanormal"/>
    <w:rsid w:val="006D4ECC"/>
    <w:rPr>
      <w:sz w:val="14"/>
      <w:szCs w:val="14"/>
    </w:rPr>
    <w:tblPr>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2" w:type="dxa"/>
        <w:bottom w:w="48" w:type="dxa"/>
      </w:tblCellMar>
    </w:tblPr>
    <w:trPr>
      <w:cantSplit/>
    </w:trPr>
    <w:tcPr>
      <w:vAlign w:val="center"/>
    </w:tcPr>
  </w:style>
  <w:style w:type="table" w:styleId="Tablaconcuadrcula">
    <w:name w:val="Table Grid"/>
    <w:basedOn w:val="Tablanormal"/>
    <w:uiPriority w:val="59"/>
    <w:rsid w:val="002674DF"/>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
  </w:style>
  <w:style w:type="paragraph" w:styleId="Textonotapie">
    <w:name w:val="footnote text"/>
    <w:basedOn w:val="Normal"/>
    <w:qFormat/>
    <w:rsid w:val="00AA2A3D"/>
    <w:pPr>
      <w:tabs>
        <w:tab w:val="clear" w:pos="680"/>
      </w:tabs>
      <w:spacing w:line="200" w:lineRule="exact"/>
    </w:pPr>
    <w:rPr>
      <w:sz w:val="14"/>
      <w:szCs w:val="14"/>
    </w:rPr>
  </w:style>
  <w:style w:type="paragraph" w:customStyle="1" w:styleId="textocuadro">
    <w:name w:val="textocuadro"/>
    <w:basedOn w:val="Listanotacuadrografico"/>
    <w:qFormat/>
    <w:rsid w:val="00D50086"/>
    <w:pPr>
      <w:numPr>
        <w:numId w:val="0"/>
      </w:numPr>
      <w:jc w:val="left"/>
    </w:pPr>
  </w:style>
  <w:style w:type="paragraph" w:customStyle="1" w:styleId="TEXTOPIE">
    <w:name w:val="TEXTOPIE"/>
    <w:basedOn w:val="Noborrar"/>
    <w:link w:val="TEXTOPIECar"/>
    <w:qFormat/>
    <w:rsid w:val="00535AD0"/>
    <w:pPr>
      <w:tabs>
        <w:tab w:val="clear" w:pos="680"/>
      </w:tabs>
      <w:spacing w:line="240" w:lineRule="auto"/>
      <w:jc w:val="left"/>
    </w:pPr>
    <w:rPr>
      <w:rFonts w:ascii="BdE Neue Helvetica 45 Light" w:hAnsi="BdE Neue Helvetica 45 Light"/>
      <w:caps/>
      <w:sz w:val="11"/>
      <w:szCs w:val="11"/>
    </w:rPr>
  </w:style>
  <w:style w:type="paragraph" w:customStyle="1" w:styleId="titulocuadrografico">
    <w:name w:val="titulocuadrografico"/>
    <w:basedOn w:val="Noborrar"/>
    <w:link w:val="titulocuadrograficoCar"/>
    <w:qFormat/>
    <w:rsid w:val="00732631"/>
    <w:pPr>
      <w:keepNext/>
      <w:tabs>
        <w:tab w:val="clear" w:pos="680"/>
        <w:tab w:val="right" w:pos="8505"/>
      </w:tabs>
      <w:spacing w:after="220" w:line="300" w:lineRule="exact"/>
      <w:jc w:val="left"/>
    </w:pPr>
    <w:rPr>
      <w:rFonts w:ascii="BdE Neue Helvetica 55 Roman" w:hAnsi="BdE Neue Helvetica 55 Roman"/>
      <w:b/>
      <w:sz w:val="16"/>
      <w:szCs w:val="16"/>
    </w:rPr>
  </w:style>
  <w:style w:type="paragraph" w:customStyle="1" w:styleId="tituloportada">
    <w:name w:val="tituloportada"/>
    <w:basedOn w:val="Noborrar"/>
    <w:next w:val="subtituloportada"/>
    <w:link w:val="tituloportadaCar"/>
    <w:qFormat/>
    <w:rsid w:val="006E7B86"/>
    <w:pPr>
      <w:tabs>
        <w:tab w:val="clear" w:pos="680"/>
      </w:tabs>
      <w:spacing w:line="300" w:lineRule="exact"/>
      <w:jc w:val="left"/>
    </w:pPr>
    <w:rPr>
      <w:rFonts w:ascii="BdE Neue Helvetica 55 Roman" w:hAnsi="BdE Neue Helvetica 55 Roman"/>
      <w:b/>
      <w:sz w:val="24"/>
    </w:rPr>
  </w:style>
  <w:style w:type="character" w:customStyle="1" w:styleId="tituloportadaCar">
    <w:name w:val="tituloportada Car"/>
    <w:basedOn w:val="Fuentedeprrafopredeter"/>
    <w:link w:val="tituloportada"/>
    <w:rsid w:val="006E7B86"/>
    <w:rPr>
      <w:rFonts w:cs="Arial"/>
      <w:b/>
      <w:sz w:val="24"/>
      <w:szCs w:val="32"/>
      <w:lang w:val="es-ES" w:eastAsia="es-ES"/>
    </w:rPr>
  </w:style>
  <w:style w:type="character" w:customStyle="1" w:styleId="TEXTOPIECar">
    <w:name w:val="TEXTOPIE Car"/>
    <w:basedOn w:val="Fuentedeprrafopredeter"/>
    <w:link w:val="TEXTOPIE"/>
    <w:rsid w:val="00535AD0"/>
    <w:rPr>
      <w:rFonts w:ascii="BdE Neue Helvetica 45 Light" w:hAnsi="BdE Neue Helvetica 45 Light" w:cs="Arial"/>
      <w:caps/>
      <w:sz w:val="11"/>
      <w:szCs w:val="11"/>
      <w:lang w:val="es-ES" w:eastAsia="es-ES"/>
    </w:rPr>
  </w:style>
  <w:style w:type="character" w:styleId="Hipervnculo">
    <w:name w:val="Hyperlink"/>
    <w:basedOn w:val="Fuentedeprrafopredeter"/>
    <w:uiPriority w:val="99"/>
    <w:unhideWhenUsed/>
    <w:qFormat/>
    <w:rsid w:val="00AE7316"/>
    <w:rPr>
      <w:color w:val="B35C48"/>
      <w:u w:val="none"/>
    </w:rPr>
  </w:style>
  <w:style w:type="character" w:styleId="Textodelmarcadordeposicin">
    <w:name w:val="Placeholder Text"/>
    <w:basedOn w:val="Fuentedeprrafopredeter"/>
    <w:uiPriority w:val="99"/>
    <w:semiHidden/>
    <w:locked/>
    <w:rsid w:val="00D229A4"/>
    <w:rPr>
      <w:color w:val="000000" w:themeColor="text1"/>
    </w:rPr>
  </w:style>
  <w:style w:type="paragraph" w:styleId="Textodeglobo">
    <w:name w:val="Balloon Text"/>
    <w:basedOn w:val="Normal"/>
    <w:link w:val="TextodegloboCar"/>
    <w:uiPriority w:val="99"/>
    <w:semiHidden/>
    <w:unhideWhenUsed/>
    <w:locked/>
    <w:rsid w:val="00E77AF6"/>
    <w:pPr>
      <w:spacing w:line="240" w:lineRule="auto"/>
    </w:pPr>
    <w:rPr>
      <w:rFonts w:ascii="Tahoma" w:hAnsi="Tahoma"/>
      <w:sz w:val="16"/>
      <w:szCs w:val="16"/>
    </w:rPr>
  </w:style>
  <w:style w:type="character" w:customStyle="1" w:styleId="TextodegloboCar">
    <w:name w:val="Texto de globo Car"/>
    <w:basedOn w:val="Fuentedeprrafopredeter"/>
    <w:link w:val="Textodeglobo"/>
    <w:uiPriority w:val="99"/>
    <w:semiHidden/>
    <w:rsid w:val="00E77AF6"/>
    <w:rPr>
      <w:rFonts w:ascii="Tahoma" w:hAnsi="Tahoma"/>
      <w:sz w:val="16"/>
      <w:szCs w:val="16"/>
      <w:lang w:eastAsia="es-ES"/>
    </w:rPr>
  </w:style>
  <w:style w:type="paragraph" w:customStyle="1" w:styleId="confidencialpieimpar">
    <w:name w:val="confidencial_pieimpar"/>
    <w:basedOn w:val="Noborrar"/>
    <w:qFormat/>
    <w:rsid w:val="00EF10C8"/>
    <w:pPr>
      <w:spacing w:before="80" w:line="240" w:lineRule="auto"/>
      <w:jc w:val="left"/>
    </w:pPr>
    <w:rPr>
      <w:rFonts w:ascii="BdE Neue Helvetica 45 Light" w:hAnsi="BdE Neue Helvetica 45 Light"/>
      <w:b/>
      <w:caps/>
      <w:sz w:val="20"/>
    </w:rPr>
  </w:style>
  <w:style w:type="paragraph" w:customStyle="1" w:styleId="confidencialpiepar">
    <w:name w:val="confidencial_piepar"/>
    <w:basedOn w:val="Noborrar"/>
    <w:qFormat/>
    <w:rsid w:val="00EF10C8"/>
    <w:pPr>
      <w:spacing w:before="80" w:line="240" w:lineRule="auto"/>
      <w:jc w:val="right"/>
    </w:pPr>
    <w:rPr>
      <w:rFonts w:ascii="BdE Neue Helvetica 45 Light" w:hAnsi="BdE Neue Helvetica 45 Light"/>
      <w:b/>
      <w:caps/>
      <w:sz w:val="20"/>
    </w:rPr>
  </w:style>
  <w:style w:type="table" w:customStyle="1" w:styleId="TablaInforme1">
    <w:name w:val="Tabla_Informe_1"/>
    <w:basedOn w:val="Tablanormal"/>
    <w:uiPriority w:val="99"/>
    <w:qFormat/>
    <w:rsid w:val="0061107E"/>
    <w:pPr>
      <w:tabs>
        <w:tab w:val="left" w:pos="198"/>
        <w:tab w:val="left" w:pos="397"/>
        <w:tab w:val="left" w:pos="567"/>
      </w:tabs>
    </w:pPr>
    <w:rPr>
      <w:rFonts w:eastAsia="Calibri"/>
      <w:sz w:val="14"/>
    </w:rPr>
    <w:tblPr>
      <w:tblBorders>
        <w:insideH w:val="single" w:sz="2" w:space="0" w:color="auto"/>
      </w:tblBorders>
      <w:tblCellMar>
        <w:top w:w="34" w:type="dxa"/>
        <w:left w:w="0" w:type="dxa"/>
        <w:bottom w:w="34" w:type="dxa"/>
        <w:right w:w="0" w:type="dxa"/>
      </w:tblCellMar>
    </w:tblPr>
    <w:trPr>
      <w:cantSplit/>
    </w:trPr>
    <w:tcPr>
      <w:noWrap/>
    </w:tcPr>
    <w:tblStylePr w:type="firstRow">
      <w:tblPr/>
      <w:tcPr>
        <w:tcBorders>
          <w:top w:val="nil"/>
          <w:left w:val="nil"/>
          <w:bottom w:val="single" w:sz="8" w:space="0" w:color="auto"/>
          <w:right w:val="nil"/>
          <w:insideH w:val="nil"/>
          <w:insideV w:val="nil"/>
          <w:tl2br w:val="nil"/>
          <w:tr2bl w:val="nil"/>
        </w:tcBorders>
      </w:tcPr>
    </w:tblStylePr>
  </w:style>
  <w:style w:type="paragraph" w:customStyle="1" w:styleId="Tipoletra">
    <w:name w:val="_Tipoletra"/>
    <w:basedOn w:val="Normal"/>
    <w:link w:val="TipoletraCar"/>
    <w:qFormat/>
    <w:rsid w:val="00476647"/>
  </w:style>
  <w:style w:type="paragraph" w:customStyle="1" w:styleId="Roman12">
    <w:name w:val="Roman_12"/>
    <w:basedOn w:val="Normal"/>
    <w:qFormat/>
    <w:rsid w:val="00901E3B"/>
    <w:pPr>
      <w:spacing w:line="340" w:lineRule="exact"/>
    </w:pPr>
    <w:rPr>
      <w:sz w:val="24"/>
      <w:szCs w:val="24"/>
    </w:rPr>
  </w:style>
  <w:style w:type="paragraph" w:customStyle="1" w:styleId="Noborrar">
    <w:name w:val="_No_borrar"/>
    <w:basedOn w:val="Normal"/>
    <w:link w:val="NoborrarCar"/>
    <w:semiHidden/>
    <w:locked/>
    <w:rsid w:val="008C7579"/>
    <w:pPr>
      <w:spacing w:line="400" w:lineRule="exact"/>
    </w:pPr>
    <w:rPr>
      <w:rFonts w:ascii="Arial" w:hAnsi="Arial" w:cs="Arial"/>
      <w:sz w:val="32"/>
      <w:szCs w:val="32"/>
    </w:rPr>
  </w:style>
  <w:style w:type="paragraph" w:customStyle="1" w:styleId="Encabezado1pag">
    <w:name w:val="Encabezado_1_pag"/>
    <w:basedOn w:val="Noborrar"/>
    <w:semiHidden/>
    <w:locked/>
    <w:rsid w:val="001469E9"/>
    <w:pPr>
      <w:spacing w:after="180" w:line="240" w:lineRule="auto"/>
    </w:pPr>
    <w:rPr>
      <w:rFonts w:ascii="BdE Neue Helvetica 55 Roman" w:hAnsi="BdE Neue Helvetica 55 Roman"/>
      <w:sz w:val="21"/>
    </w:rPr>
  </w:style>
  <w:style w:type="paragraph" w:customStyle="1" w:styleId="Finportada">
    <w:name w:val="Fin_portada"/>
    <w:basedOn w:val="Noborrar"/>
    <w:semiHidden/>
    <w:qFormat/>
    <w:locked/>
    <w:rsid w:val="002E23D4"/>
    <w:pPr>
      <w:spacing w:line="300" w:lineRule="exact"/>
    </w:pPr>
    <w:rPr>
      <w:rFonts w:ascii="BdE Neue Helvetica 55 Roman" w:hAnsi="BdE Neue Helvetica 55 Roman"/>
      <w:color w:val="FFFFFF" w:themeColor="background1"/>
      <w:sz w:val="21"/>
    </w:rPr>
  </w:style>
  <w:style w:type="character" w:customStyle="1" w:styleId="NoborrarCar">
    <w:name w:val="_No_borrar Car"/>
    <w:basedOn w:val="Fuentedeprrafopredeter"/>
    <w:link w:val="Noborrar"/>
    <w:semiHidden/>
    <w:rsid w:val="00520159"/>
    <w:rPr>
      <w:rFonts w:ascii="Arial" w:hAnsi="Arial" w:cs="Arial"/>
      <w:sz w:val="32"/>
      <w:szCs w:val="32"/>
      <w:lang w:val="es-ES" w:eastAsia="es-ES"/>
    </w:rPr>
  </w:style>
  <w:style w:type="character" w:customStyle="1" w:styleId="titulocuadrograficoCar">
    <w:name w:val="titulocuadrografico Car"/>
    <w:basedOn w:val="NoborrarCar"/>
    <w:link w:val="titulocuadrografico"/>
    <w:rsid w:val="00732631"/>
    <w:rPr>
      <w:rFonts w:ascii="Arial" w:hAnsi="Arial" w:cs="Arial"/>
      <w:b/>
      <w:sz w:val="16"/>
      <w:szCs w:val="16"/>
      <w:lang w:val="es-ES" w:eastAsia="es-ES"/>
    </w:rPr>
  </w:style>
  <w:style w:type="paragraph" w:customStyle="1" w:styleId="Listanotacuadrografico">
    <w:name w:val="Lista_notacuadrografico"/>
    <w:basedOn w:val="Noborrar"/>
    <w:next w:val="Tipoletra"/>
    <w:qFormat/>
    <w:rsid w:val="00D50086"/>
    <w:pPr>
      <w:numPr>
        <w:numId w:val="25"/>
      </w:numPr>
      <w:tabs>
        <w:tab w:val="clear" w:pos="680"/>
      </w:tabs>
      <w:spacing w:line="240" w:lineRule="auto"/>
    </w:pPr>
    <w:rPr>
      <w:rFonts w:ascii="BdE Neue Helvetica 55 Roman" w:hAnsi="BdE Neue Helvetica 55 Roman"/>
      <w:sz w:val="14"/>
      <w:szCs w:val="14"/>
    </w:rPr>
  </w:style>
  <w:style w:type="character" w:styleId="Hipervnculovisitado">
    <w:name w:val="FollowedHyperlink"/>
    <w:basedOn w:val="Fuentedeprrafopredeter"/>
    <w:uiPriority w:val="99"/>
    <w:semiHidden/>
    <w:unhideWhenUsed/>
    <w:rsid w:val="00AE7316"/>
    <w:rPr>
      <w:color w:val="B35C48"/>
      <w:u w:val="none"/>
    </w:rPr>
  </w:style>
  <w:style w:type="paragraph" w:styleId="Revisin">
    <w:name w:val="Revision"/>
    <w:hidden/>
    <w:uiPriority w:val="99"/>
    <w:semiHidden/>
    <w:rsid w:val="0084422D"/>
    <w:pPr>
      <w:spacing w:line="240" w:lineRule="auto"/>
      <w:jc w:val="left"/>
    </w:pPr>
    <w:rPr>
      <w:lang w:val="es-ES" w:eastAsia="es-ES"/>
    </w:rPr>
  </w:style>
  <w:style w:type="character" w:customStyle="1" w:styleId="TipoletraCar">
    <w:name w:val="_Tipoletra Car"/>
    <w:basedOn w:val="Fuentedeprrafopredeter"/>
    <w:link w:val="Tipoletra"/>
    <w:locked/>
    <w:rsid w:val="005B3D3D"/>
    <w:rPr>
      <w:lang w:val="es-ES" w:eastAsia="es-ES"/>
    </w:rPr>
  </w:style>
  <w:style w:type="paragraph" w:styleId="Prrafodelista">
    <w:name w:val="List Paragraph"/>
    <w:basedOn w:val="Normal"/>
    <w:uiPriority w:val="34"/>
    <w:qFormat/>
    <w:locked/>
    <w:rsid w:val="005B3D3D"/>
    <w:pPr>
      <w:tabs>
        <w:tab w:val="clear" w:pos="680"/>
      </w:tabs>
      <w:spacing w:line="240" w:lineRule="auto"/>
      <w:ind w:left="708"/>
      <w:jc w:val="left"/>
    </w:pPr>
    <w:rPr>
      <w:rFonts w:ascii="Times New Roman" w:eastAsia="Times New Roman" w:hAnsi="Times New Roman"/>
      <w:sz w:val="20"/>
      <w:szCs w:val="20"/>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40526">
      <w:bodyDiv w:val="1"/>
      <w:marLeft w:val="0"/>
      <w:marRight w:val="0"/>
      <w:marTop w:val="0"/>
      <w:marBottom w:val="0"/>
      <w:divBdr>
        <w:top w:val="none" w:sz="0" w:space="0" w:color="auto"/>
        <w:left w:val="none" w:sz="0" w:space="0" w:color="auto"/>
        <w:bottom w:val="none" w:sz="0" w:space="0" w:color="auto"/>
        <w:right w:val="none" w:sz="0" w:space="0" w:color="auto"/>
      </w:divBdr>
    </w:div>
    <w:div w:id="483201287">
      <w:bodyDiv w:val="1"/>
      <w:marLeft w:val="0"/>
      <w:marRight w:val="0"/>
      <w:marTop w:val="0"/>
      <w:marBottom w:val="0"/>
      <w:divBdr>
        <w:top w:val="none" w:sz="0" w:space="0" w:color="auto"/>
        <w:left w:val="none" w:sz="0" w:space="0" w:color="auto"/>
        <w:bottom w:val="none" w:sz="0" w:space="0" w:color="auto"/>
        <w:right w:val="none" w:sz="0" w:space="0" w:color="auto"/>
      </w:divBdr>
    </w:div>
    <w:div w:id="963465912">
      <w:bodyDiv w:val="1"/>
      <w:marLeft w:val="0"/>
      <w:marRight w:val="0"/>
      <w:marTop w:val="0"/>
      <w:marBottom w:val="0"/>
      <w:divBdr>
        <w:top w:val="none" w:sz="0" w:space="0" w:color="auto"/>
        <w:left w:val="none" w:sz="0" w:space="0" w:color="auto"/>
        <w:bottom w:val="none" w:sz="0" w:space="0" w:color="auto"/>
        <w:right w:val="none" w:sz="0" w:space="0" w:color="auto"/>
      </w:divBdr>
    </w:div>
    <w:div w:id="1304045687">
      <w:bodyDiv w:val="1"/>
      <w:marLeft w:val="0"/>
      <w:marRight w:val="0"/>
      <w:marTop w:val="0"/>
      <w:marBottom w:val="0"/>
      <w:divBdr>
        <w:top w:val="none" w:sz="0" w:space="0" w:color="auto"/>
        <w:left w:val="none" w:sz="0" w:space="0" w:color="auto"/>
        <w:bottom w:val="none" w:sz="0" w:space="0" w:color="auto"/>
        <w:right w:val="none" w:sz="0" w:space="0" w:color="auto"/>
      </w:divBdr>
    </w:div>
    <w:div w:id="1408066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OrganizeInFold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Z:\Plantillas\Plantillas_BE\BE\Informe_sin_portada.dotm" TargetMode="External"/></Relationships>
</file>

<file path=word/theme/theme1.xml><?xml version="1.0" encoding="utf-8"?>
<a:theme xmlns:a="http://schemas.openxmlformats.org/drawingml/2006/main" name="corporativo_1">
  <a:themeElements>
    <a:clrScheme name="Corporativo">
      <a:dk1>
        <a:sysClr val="windowText" lastClr="000000"/>
      </a:dk1>
      <a:lt1>
        <a:sysClr val="window" lastClr="FFFFFF"/>
      </a:lt1>
      <a:dk2>
        <a:srgbClr val="B2967A"/>
      </a:dk2>
      <a:lt2>
        <a:srgbClr val="B94105"/>
      </a:lt2>
      <a:accent1>
        <a:srgbClr val="B35C48"/>
      </a:accent1>
      <a:accent2>
        <a:srgbClr val="858585"/>
      </a:accent2>
      <a:accent3>
        <a:srgbClr val="DE9738"/>
      </a:accent3>
      <a:accent4>
        <a:srgbClr val="643C28"/>
      </a:accent4>
      <a:accent5>
        <a:srgbClr val="D6AB98"/>
      </a:accent5>
      <a:accent6>
        <a:srgbClr val="C39269"/>
      </a:accent6>
      <a:hlink>
        <a:srgbClr val="B94105"/>
      </a:hlink>
      <a:folHlink>
        <a:srgbClr val="800080"/>
      </a:folHlink>
    </a:clrScheme>
    <a:fontScheme name="Corporativo">
      <a:majorFont>
        <a:latin typeface="BdE Neue Helvetica 45 Light"/>
        <a:ea typeface=""/>
        <a:cs typeface=""/>
      </a:majorFont>
      <a:minorFont>
        <a:latin typeface="BdE Neue Helvetica 45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CB9E7B-61D4-4FC9-8E7B-3FB37C11B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Informe_sin_portada.dotm</Template>
  <TotalTime>0</TotalTime>
  <Pages>2</Pages>
  <Words>633</Words>
  <Characters>3486</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Plantilla informe sin portada - Word 2007</vt:lpstr>
    </vt:vector>
  </TitlesOfParts>
  <Company/>
  <LinksUpToDate>false</LinksUpToDate>
  <CharactersWithSpaces>4111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Plantilla informe sin portada - Word 2007</dc:title>
  <dc:subject/>
  <dc:creator/>
  <cp:keywords>v.05.01/2013</cp:keywords>
  <dc:description>Se debe guardar en formato Word 2007 (.docx)</dc:description>
  <cp:lastModifiedBy/>
  <cp:revision>1</cp:revision>
  <dcterms:created xsi:type="dcterms:W3CDTF">2016-07-07T08:53:00Z</dcterms:created>
  <dcterms:modified xsi:type="dcterms:W3CDTF">2016-07-27T15:32:00Z</dcterms:modified>
</cp:coreProperties>
</file>